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06" w:rsidRDefault="00FE1906">
      <w:pPr>
        <w:pStyle w:val="ConsPlusTitle"/>
        <w:jc w:val="center"/>
        <w:outlineLvl w:val="0"/>
      </w:pPr>
      <w:bookmarkStart w:id="0" w:name="_GoBack"/>
      <w:bookmarkEnd w:id="0"/>
      <w:r>
        <w:t>ПРАВИТЕЛЬСТВО РЕСПУБЛИКИ АЛТАЙ</w:t>
      </w:r>
    </w:p>
    <w:p w:rsidR="00FE1906" w:rsidRDefault="00FE1906">
      <w:pPr>
        <w:pStyle w:val="ConsPlusTitle"/>
        <w:jc w:val="both"/>
      </w:pPr>
    </w:p>
    <w:p w:rsidR="00FE1906" w:rsidRDefault="00FE1906">
      <w:pPr>
        <w:pStyle w:val="ConsPlusTitle"/>
        <w:jc w:val="center"/>
      </w:pPr>
      <w:r>
        <w:t>ПОСТАНОВЛЕНИЕ</w:t>
      </w:r>
    </w:p>
    <w:p w:rsidR="00FE1906" w:rsidRDefault="00FE1906">
      <w:pPr>
        <w:pStyle w:val="ConsPlusTitle"/>
        <w:jc w:val="center"/>
      </w:pPr>
    </w:p>
    <w:p w:rsidR="00FE1906" w:rsidRDefault="00FE1906">
      <w:pPr>
        <w:pStyle w:val="ConsPlusTitle"/>
        <w:jc w:val="center"/>
      </w:pPr>
      <w:r>
        <w:t>от 18 февраля 2020 г. N 41</w:t>
      </w:r>
    </w:p>
    <w:p w:rsidR="00FE1906" w:rsidRDefault="00FE1906">
      <w:pPr>
        <w:pStyle w:val="ConsPlusTitle"/>
        <w:jc w:val="both"/>
      </w:pPr>
    </w:p>
    <w:p w:rsidR="00FE1906" w:rsidRDefault="00FE1906">
      <w:pPr>
        <w:pStyle w:val="ConsPlusTitle"/>
        <w:jc w:val="center"/>
      </w:pPr>
      <w:r>
        <w:t>ОБ УТВЕРЖДЕНИИ ПОРЯДКОВ ГОСУДАРСТВЕННОЙ ПОДДЕРЖКИ</w:t>
      </w:r>
    </w:p>
    <w:p w:rsidR="00FE1906" w:rsidRDefault="00FE1906">
      <w:pPr>
        <w:pStyle w:val="ConsPlusTitle"/>
        <w:jc w:val="center"/>
      </w:pPr>
      <w:r>
        <w:t>АГРОПРОМЫШЛЕННОГО КОМПЛЕКСА РЕСПУБЛИКИ АЛТАЙ И ВНЕСЕНИИ</w:t>
      </w:r>
    </w:p>
    <w:p w:rsidR="00FE1906" w:rsidRDefault="00FE1906">
      <w:pPr>
        <w:pStyle w:val="ConsPlusTitle"/>
        <w:jc w:val="center"/>
      </w:pPr>
      <w:r>
        <w:t>ИЗМЕНЕНИЙ В НЕКОТОРЫЕ ПОСТАНОВЛЕНИЯ ПРАВИТЕЛЬСТВА</w:t>
      </w:r>
    </w:p>
    <w:p w:rsidR="00FE1906" w:rsidRDefault="00FE1906">
      <w:pPr>
        <w:pStyle w:val="ConsPlusTitle"/>
        <w:jc w:val="center"/>
      </w:pPr>
      <w:r>
        <w:t>РЕСПУБЛИКИ АЛТАЙ</w:t>
      </w:r>
    </w:p>
    <w:p w:rsidR="00FE1906" w:rsidRDefault="00FE1906">
      <w:pPr>
        <w:pStyle w:val="ConsPlusNormal"/>
        <w:jc w:val="both"/>
      </w:pPr>
    </w:p>
    <w:p w:rsidR="00FE1906" w:rsidRDefault="00FE1906">
      <w:pPr>
        <w:pStyle w:val="ConsPlusNormal"/>
        <w:ind w:firstLine="540"/>
        <w:jc w:val="both"/>
      </w:pPr>
      <w:r>
        <w:t xml:space="preserve">В целях реализации </w:t>
      </w:r>
      <w:hyperlink r:id="rId5" w:history="1">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6" w:history="1">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Правительство Республики Алтай постановляет:</w:t>
      </w:r>
    </w:p>
    <w:p w:rsidR="00FE1906" w:rsidRDefault="00FE1906">
      <w:pPr>
        <w:pStyle w:val="ConsPlusNormal"/>
        <w:spacing w:before="220"/>
        <w:ind w:firstLine="540"/>
        <w:jc w:val="both"/>
      </w:pPr>
      <w:r>
        <w:t xml:space="preserve">1. Утвердить </w:t>
      </w:r>
      <w:hyperlink w:anchor="P41" w:history="1">
        <w:r>
          <w:rPr>
            <w:color w:val="0000FF"/>
          </w:rPr>
          <w:t>Порядок</w:t>
        </w:r>
      </w:hyperlink>
      <w:r>
        <w:t xml:space="preserve"> предоставления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w:t>
      </w:r>
    </w:p>
    <w:p w:rsidR="00FE1906" w:rsidRDefault="00FE1906">
      <w:pPr>
        <w:pStyle w:val="ConsPlusNormal"/>
        <w:spacing w:before="220"/>
        <w:ind w:firstLine="540"/>
        <w:jc w:val="both"/>
      </w:pPr>
      <w:r>
        <w:t xml:space="preserve">2. Утвердить </w:t>
      </w:r>
      <w:hyperlink w:anchor="P302" w:history="1">
        <w:r>
          <w:rPr>
            <w:color w:val="0000FF"/>
          </w:rPr>
          <w:t>Порядок</w:t>
        </w:r>
      </w:hyperlink>
      <w:r>
        <w:t xml:space="preserve"> предоставления сельскохозяйственным товаропроизводителям субсидий на стимулирование развития приоритетных подотраслей агропромышленного комплекса и развитие малых форм хозяйствования.</w:t>
      </w:r>
    </w:p>
    <w:p w:rsidR="00FE1906" w:rsidRDefault="00FE1906">
      <w:pPr>
        <w:pStyle w:val="ConsPlusNormal"/>
        <w:spacing w:before="220"/>
        <w:ind w:firstLine="540"/>
        <w:jc w:val="both"/>
      </w:pPr>
      <w:r>
        <w:t xml:space="preserve">3. Внести в </w:t>
      </w:r>
      <w:hyperlink r:id="rId7" w:history="1">
        <w:r>
          <w:rPr>
            <w:color w:val="0000FF"/>
          </w:rPr>
          <w:t>пункт 1</w:t>
        </w:r>
      </w:hyperlink>
      <w:r>
        <w:t xml:space="preserve"> постановления Правительства Республики Алтай от 8 февраля 2017 года N 31 "Об утверждении Порядков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 (Сборник законодательства Республики Алтай, 2017, N 141(147), N 146(152); 2018, N 157(163), N 160(166), N 161(167); 2019, N 165(171)) следующие изменения:</w:t>
      </w:r>
    </w:p>
    <w:p w:rsidR="00FE1906" w:rsidRDefault="00FE1906">
      <w:pPr>
        <w:pStyle w:val="ConsPlusNormal"/>
        <w:spacing w:before="220"/>
        <w:ind w:firstLine="540"/>
        <w:jc w:val="both"/>
      </w:pPr>
      <w:r>
        <w:t xml:space="preserve">а) </w:t>
      </w:r>
      <w:hyperlink r:id="rId8" w:history="1">
        <w:r>
          <w:rPr>
            <w:color w:val="0000FF"/>
          </w:rPr>
          <w:t>абзац второй</w:t>
        </w:r>
      </w:hyperlink>
      <w:r>
        <w:t xml:space="preserve"> признать утратившим силу;</w:t>
      </w:r>
    </w:p>
    <w:p w:rsidR="00FE1906" w:rsidRDefault="00FE1906">
      <w:pPr>
        <w:pStyle w:val="ConsPlusNormal"/>
        <w:spacing w:before="220"/>
        <w:ind w:firstLine="540"/>
        <w:jc w:val="both"/>
      </w:pPr>
      <w:r>
        <w:t xml:space="preserve">б) </w:t>
      </w:r>
      <w:hyperlink r:id="rId9" w:history="1">
        <w:r>
          <w:rPr>
            <w:color w:val="0000FF"/>
          </w:rPr>
          <w:t>абзац третий</w:t>
        </w:r>
      </w:hyperlink>
      <w:r>
        <w:t xml:space="preserve"> признать утратившим силу.</w:t>
      </w:r>
    </w:p>
    <w:p w:rsidR="00FE1906" w:rsidRDefault="00FE1906">
      <w:pPr>
        <w:pStyle w:val="ConsPlusNormal"/>
        <w:spacing w:before="220"/>
        <w:ind w:firstLine="540"/>
        <w:jc w:val="both"/>
      </w:pPr>
      <w:r>
        <w:t xml:space="preserve">4. Внести в </w:t>
      </w:r>
      <w:hyperlink r:id="rId10" w:history="1">
        <w:r>
          <w:rPr>
            <w:color w:val="0000FF"/>
          </w:rPr>
          <w:t>пункт 1</w:t>
        </w:r>
      </w:hyperlink>
      <w:r>
        <w:t xml:space="preserve">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утвержденного постановлением Правительства Республики Алтай от 8 февраля 2017 года N 32 (Сборник законодательства Республики Алтай, 2017, N 141(147), N 146(152); 2018, N 157(163), N 160(166), N 161(167); 2019, N 165(171)) следующие изменения:</w:t>
      </w:r>
    </w:p>
    <w:p w:rsidR="00FE1906" w:rsidRDefault="00FE1906">
      <w:pPr>
        <w:pStyle w:val="ConsPlusNormal"/>
        <w:spacing w:before="220"/>
        <w:ind w:firstLine="540"/>
        <w:jc w:val="both"/>
      </w:pPr>
      <w:r>
        <w:t xml:space="preserve">а) </w:t>
      </w:r>
      <w:hyperlink r:id="rId11" w:history="1">
        <w:r>
          <w:rPr>
            <w:color w:val="0000FF"/>
          </w:rPr>
          <w:t>абзац второй</w:t>
        </w:r>
      </w:hyperlink>
      <w:r>
        <w:t xml:space="preserve"> признать утратившим силу;</w:t>
      </w:r>
    </w:p>
    <w:p w:rsidR="00FE1906" w:rsidRDefault="00FE1906">
      <w:pPr>
        <w:pStyle w:val="ConsPlusNormal"/>
        <w:spacing w:before="220"/>
        <w:ind w:firstLine="540"/>
        <w:jc w:val="both"/>
      </w:pPr>
      <w:r>
        <w:t xml:space="preserve">б) </w:t>
      </w:r>
      <w:hyperlink r:id="rId12" w:history="1">
        <w:r>
          <w:rPr>
            <w:color w:val="0000FF"/>
          </w:rPr>
          <w:t>абзац третий</w:t>
        </w:r>
      </w:hyperlink>
      <w:r>
        <w:t xml:space="preserve"> признать утратившим силу;</w:t>
      </w:r>
    </w:p>
    <w:p w:rsidR="00FE1906" w:rsidRDefault="00FE1906">
      <w:pPr>
        <w:pStyle w:val="ConsPlusNormal"/>
        <w:spacing w:before="220"/>
        <w:ind w:firstLine="540"/>
        <w:jc w:val="both"/>
      </w:pPr>
      <w:r>
        <w:t xml:space="preserve">в) </w:t>
      </w:r>
      <w:hyperlink r:id="rId13" w:history="1">
        <w:r>
          <w:rPr>
            <w:color w:val="0000FF"/>
          </w:rPr>
          <w:t>абзац четвертый</w:t>
        </w:r>
      </w:hyperlink>
      <w:r>
        <w:t xml:space="preserve"> признать утратившим силу;</w:t>
      </w:r>
    </w:p>
    <w:p w:rsidR="00FE1906" w:rsidRDefault="00FE1906">
      <w:pPr>
        <w:pStyle w:val="ConsPlusNormal"/>
        <w:spacing w:before="220"/>
        <w:ind w:firstLine="540"/>
        <w:jc w:val="both"/>
      </w:pPr>
      <w:r>
        <w:t xml:space="preserve">г) </w:t>
      </w:r>
      <w:hyperlink r:id="rId14" w:history="1">
        <w:r>
          <w:rPr>
            <w:color w:val="0000FF"/>
          </w:rPr>
          <w:t>абзац пятый</w:t>
        </w:r>
      </w:hyperlink>
      <w:r>
        <w:t xml:space="preserve"> признать утратившим силу;</w:t>
      </w:r>
    </w:p>
    <w:p w:rsidR="00FE1906" w:rsidRDefault="00FE1906">
      <w:pPr>
        <w:pStyle w:val="ConsPlusNormal"/>
        <w:spacing w:before="220"/>
        <w:ind w:firstLine="540"/>
        <w:jc w:val="both"/>
      </w:pPr>
      <w:r>
        <w:t xml:space="preserve">д) </w:t>
      </w:r>
      <w:hyperlink r:id="rId15" w:history="1">
        <w:r>
          <w:rPr>
            <w:color w:val="0000FF"/>
          </w:rPr>
          <w:t>абзац шестой</w:t>
        </w:r>
      </w:hyperlink>
      <w:r>
        <w:t xml:space="preserve"> признать утратившим силу;</w:t>
      </w:r>
    </w:p>
    <w:p w:rsidR="00FE1906" w:rsidRDefault="00FE1906">
      <w:pPr>
        <w:pStyle w:val="ConsPlusNormal"/>
        <w:spacing w:before="220"/>
        <w:ind w:firstLine="540"/>
        <w:jc w:val="both"/>
      </w:pPr>
      <w:r>
        <w:t xml:space="preserve">е) </w:t>
      </w:r>
      <w:hyperlink r:id="rId16" w:history="1">
        <w:r>
          <w:rPr>
            <w:color w:val="0000FF"/>
          </w:rPr>
          <w:t>абзац седьмой</w:t>
        </w:r>
      </w:hyperlink>
      <w:r>
        <w:t xml:space="preserve"> признать утратившим силу.</w:t>
      </w:r>
    </w:p>
    <w:p w:rsidR="00FE1906" w:rsidRDefault="00FE1906">
      <w:pPr>
        <w:pStyle w:val="ConsPlusNormal"/>
        <w:jc w:val="both"/>
      </w:pPr>
    </w:p>
    <w:p w:rsidR="00FE1906" w:rsidRDefault="00FE1906">
      <w:pPr>
        <w:pStyle w:val="ConsPlusNormal"/>
        <w:jc w:val="right"/>
      </w:pPr>
      <w:r>
        <w:t>Исполняющий обязанности</w:t>
      </w:r>
    </w:p>
    <w:p w:rsidR="00FE1906" w:rsidRDefault="00FE1906">
      <w:pPr>
        <w:pStyle w:val="ConsPlusNormal"/>
        <w:jc w:val="right"/>
      </w:pPr>
      <w:r>
        <w:t>Главы Республики Алтай,</w:t>
      </w:r>
    </w:p>
    <w:p w:rsidR="00FE1906" w:rsidRDefault="00FE1906">
      <w:pPr>
        <w:pStyle w:val="ConsPlusNormal"/>
        <w:jc w:val="right"/>
      </w:pPr>
      <w:r>
        <w:t>Председателя Правительства</w:t>
      </w:r>
    </w:p>
    <w:p w:rsidR="00FE1906" w:rsidRDefault="00FE1906">
      <w:pPr>
        <w:pStyle w:val="ConsPlusNormal"/>
        <w:jc w:val="right"/>
      </w:pPr>
      <w:r>
        <w:t>Республики Алтай</w:t>
      </w:r>
    </w:p>
    <w:p w:rsidR="00FE1906" w:rsidRDefault="00FE1906">
      <w:pPr>
        <w:pStyle w:val="ConsPlusNormal"/>
        <w:jc w:val="right"/>
      </w:pPr>
      <w:r>
        <w:t>А.С.ТЮХТЕНЕВ</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D4463" w:rsidRDefault="00FD4463">
      <w:pPr>
        <w:pStyle w:val="ConsPlusNormal"/>
        <w:jc w:val="right"/>
        <w:outlineLvl w:val="0"/>
      </w:pPr>
      <w:r>
        <w:br w:type="page"/>
      </w:r>
    </w:p>
    <w:p w:rsidR="00FE1906" w:rsidRDefault="00FE1906">
      <w:pPr>
        <w:pStyle w:val="ConsPlusNormal"/>
        <w:jc w:val="right"/>
        <w:outlineLvl w:val="0"/>
      </w:pPr>
      <w:r>
        <w:t>Утвержден</w:t>
      </w:r>
    </w:p>
    <w:p w:rsidR="00FE1906" w:rsidRDefault="00FE1906">
      <w:pPr>
        <w:pStyle w:val="ConsPlusNormal"/>
        <w:jc w:val="right"/>
      </w:pPr>
      <w:r>
        <w:t>Постановлением</w:t>
      </w:r>
    </w:p>
    <w:p w:rsidR="00FE1906" w:rsidRDefault="00FE1906">
      <w:pPr>
        <w:pStyle w:val="ConsPlusNormal"/>
        <w:jc w:val="right"/>
      </w:pPr>
      <w:r>
        <w:t>Правительства Республики Алтай</w:t>
      </w:r>
    </w:p>
    <w:p w:rsidR="00FE1906" w:rsidRDefault="00FE1906">
      <w:pPr>
        <w:pStyle w:val="ConsPlusNormal"/>
        <w:jc w:val="right"/>
      </w:pPr>
      <w:r>
        <w:t>от 18 февраля 2020 г. N 41</w:t>
      </w:r>
    </w:p>
    <w:p w:rsidR="00FE1906" w:rsidRDefault="00FE1906">
      <w:pPr>
        <w:pStyle w:val="ConsPlusNormal"/>
        <w:jc w:val="both"/>
      </w:pPr>
    </w:p>
    <w:p w:rsidR="00FE1906" w:rsidRDefault="00FE1906">
      <w:pPr>
        <w:pStyle w:val="ConsPlusTitle"/>
        <w:jc w:val="center"/>
      </w:pPr>
      <w:bookmarkStart w:id="1" w:name="P41"/>
      <w:bookmarkEnd w:id="1"/>
      <w:r>
        <w:t>ПОРЯДОК</w:t>
      </w:r>
    </w:p>
    <w:p w:rsidR="00FE1906" w:rsidRDefault="00FE1906">
      <w:pPr>
        <w:pStyle w:val="ConsPlusTitle"/>
        <w:jc w:val="center"/>
      </w:pPr>
      <w:r>
        <w:t>ПРЕДОСТАВЛЕНИЯ СУБСИДИЙ СЕЛЬСКОХОЗЯЙСТВЕННЫМ</w:t>
      </w:r>
    </w:p>
    <w:p w:rsidR="00FE1906" w:rsidRDefault="00FE1906">
      <w:pPr>
        <w:pStyle w:val="ConsPlusTitle"/>
        <w:jc w:val="center"/>
      </w:pPr>
      <w:r>
        <w:t>ТОВАРОПРОИЗВОДИТЕЛЯМ НА ПОДДЕРЖКУ ОТДЕЛЬНЫХ ПОДОТРАСЛЕЙ</w:t>
      </w:r>
    </w:p>
    <w:p w:rsidR="00FE1906" w:rsidRDefault="00FE1906">
      <w:pPr>
        <w:pStyle w:val="ConsPlusTitle"/>
        <w:jc w:val="center"/>
      </w:pPr>
      <w:r>
        <w:t>РАСТЕНИЕВОДСТВА И ЖИВОТНОВОДСТВА, А ТАКЖЕ</w:t>
      </w:r>
    </w:p>
    <w:p w:rsidR="00FE1906" w:rsidRDefault="00FE1906">
      <w:pPr>
        <w:pStyle w:val="ConsPlusTitle"/>
        <w:jc w:val="center"/>
      </w:pPr>
      <w:r>
        <w:t>СЕЛЬСКОХОЗЯЙСТВЕННОГО СТРАХОВАНИЯ</w:t>
      </w:r>
    </w:p>
    <w:p w:rsidR="00FE1906" w:rsidRDefault="00FE1906">
      <w:pPr>
        <w:pStyle w:val="ConsPlusNormal"/>
        <w:jc w:val="both"/>
      </w:pPr>
    </w:p>
    <w:p w:rsidR="00FE1906" w:rsidRDefault="00FE1906">
      <w:pPr>
        <w:pStyle w:val="ConsPlusNormal"/>
        <w:ind w:firstLine="540"/>
        <w:jc w:val="both"/>
      </w:pPr>
      <w:bookmarkStart w:id="2" w:name="P47"/>
      <w:bookmarkEnd w:id="2"/>
      <w:r>
        <w:t xml:space="preserve">1. Настоящий Порядок определяет цели, условия и правила предоставления сельскохозяйственным товаропроизводителям (лица, предусмотренные </w:t>
      </w:r>
      <w:hyperlink r:id="rId17"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осуществляющим хозяйственную деятельность и поставленным на учет в налоговом органе на сельской территории Республики Алтай (далее соответственно - Получатели, сельхозтоваропроизводители) субсидий, источником финансового обеспечения которых являются средства федерального бюджета и республиканского бюджета Республики Алтай на поддержку отдельных подотраслей растениеводства и животноводства, а также сельскохозяйственного страхования (далее - субсидии).</w:t>
      </w:r>
    </w:p>
    <w:p w:rsidR="00FE1906" w:rsidRDefault="00FE1906">
      <w:pPr>
        <w:pStyle w:val="ConsPlusNormal"/>
        <w:spacing w:before="220"/>
        <w:ind w:firstLine="540"/>
        <w:jc w:val="both"/>
      </w:pPr>
      <w:r>
        <w:t xml:space="preserve">2.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согласно государственной </w:t>
      </w:r>
      <w:hyperlink r:id="rId18" w:history="1">
        <w:r>
          <w:rPr>
            <w:color w:val="0000FF"/>
          </w:rPr>
          <w:t>программе</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целях финансового обеспечения (возмещения) части затрат (без учета налога на добавленную стоимость) Получателей,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финансовое обеспечение (возмещение) затрат на сельскохозяйственное страхование.</w:t>
      </w:r>
    </w:p>
    <w:p w:rsidR="00FE1906" w:rsidRDefault="00FE1906">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E1906" w:rsidRDefault="00FE1906">
      <w:pPr>
        <w:pStyle w:val="ConsPlusNormal"/>
        <w:spacing w:before="220"/>
        <w:ind w:firstLine="540"/>
        <w:jc w:val="both"/>
      </w:pPr>
      <w:r>
        <w:t xml:space="preserve">3. Субсидии предоставляются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предоставления субсидий, в соответствии с </w:t>
      </w:r>
      <w:hyperlink w:anchor="P95" w:history="1">
        <w:r>
          <w:rPr>
            <w:color w:val="0000FF"/>
          </w:rPr>
          <w:t>приложениями N 1</w:t>
        </w:r>
      </w:hyperlink>
      <w:r>
        <w:t xml:space="preserve">, </w:t>
      </w:r>
      <w:hyperlink w:anchor="P177" w:history="1">
        <w:r>
          <w:rPr>
            <w:color w:val="0000FF"/>
          </w:rPr>
          <w:t>N 2</w:t>
        </w:r>
      </w:hyperlink>
      <w:r>
        <w:t xml:space="preserve"> и </w:t>
      </w:r>
      <w:hyperlink w:anchor="P262" w:history="1">
        <w:r>
          <w:rPr>
            <w:color w:val="0000FF"/>
          </w:rPr>
          <w:t>N 3</w:t>
        </w:r>
      </w:hyperlink>
      <w:r>
        <w:t xml:space="preserve"> к настоящему Порядку.</w:t>
      </w:r>
    </w:p>
    <w:p w:rsidR="00FE1906" w:rsidRDefault="00FE1906">
      <w:pPr>
        <w:pStyle w:val="ConsPlusNormal"/>
        <w:spacing w:before="220"/>
        <w:ind w:firstLine="540"/>
        <w:jc w:val="both"/>
      </w:pPr>
      <w:r>
        <w:t>4. Ставки субсидий определяются Министерством.</w:t>
      </w:r>
    </w:p>
    <w:p w:rsidR="00FE1906" w:rsidRDefault="00FE1906">
      <w:pPr>
        <w:pStyle w:val="ConsPlusNormal"/>
        <w:spacing w:before="220"/>
        <w:ind w:firstLine="540"/>
        <w:jc w:val="both"/>
      </w:pPr>
      <w:bookmarkStart w:id="3" w:name="P52"/>
      <w:bookmarkEnd w:id="3"/>
      <w:r>
        <w:t>5. Субсидии предоставляются при условии:</w:t>
      </w:r>
    </w:p>
    <w:p w:rsidR="00FE1906" w:rsidRDefault="00FE1906">
      <w:pPr>
        <w:pStyle w:val="ConsPlusNormal"/>
        <w:spacing w:before="220"/>
        <w:ind w:firstLine="540"/>
        <w:jc w:val="both"/>
      </w:pPr>
      <w:r>
        <w:t xml:space="preserve">а) заключения между Получателем и Министерством соглашения о предоставлении из республиканского бюджета Республики Алтай субсидий сельскохозяйственным товаропроизводителям с учетом типовой </w:t>
      </w:r>
      <w:hyperlink r:id="rId19" w:history="1">
        <w:r>
          <w:rPr>
            <w:color w:val="0000FF"/>
          </w:rPr>
          <w:t>формы</w:t>
        </w:r>
      </w:hyperlink>
      <w:r>
        <w:t>, утвержденной приказом Министерства финансов Республики Алтай от 29 декабря 2016 года N 217-п "Об утверждении типовых форм соглашений (договоров) о предоставлении из республиканского бюджета Республики Алтай субсидий юридическим лицам (за исключением государственных учреждений Республики Алтай), индивидуальным предпринимателям, физическим лицам - производителям товаров, работ, услуг" (далее - соглашение).</w:t>
      </w:r>
    </w:p>
    <w:p w:rsidR="00FE1906" w:rsidRDefault="00FE1906">
      <w:pPr>
        <w:pStyle w:val="ConsPlusNormal"/>
        <w:spacing w:before="220"/>
        <w:ind w:firstLine="540"/>
        <w:jc w:val="both"/>
      </w:pPr>
      <w:r>
        <w:t>Соглашение в качестве обязательных условий предоставления субсидий содержит:</w:t>
      </w:r>
    </w:p>
    <w:p w:rsidR="00FE1906" w:rsidRDefault="00FE1906">
      <w:pPr>
        <w:pStyle w:val="ConsPlusNormal"/>
        <w:spacing w:before="220"/>
        <w:ind w:firstLine="540"/>
        <w:jc w:val="both"/>
      </w:pPr>
      <w:r>
        <w:t>согласие Получателя на осуществление контроля Министерством и органом государственного финансового контроля за соблюдением получателями субсидий условий, целей и порядка их предоставления;</w:t>
      </w:r>
    </w:p>
    <w:p w:rsidR="00FE1906" w:rsidRDefault="00FE1906">
      <w:pPr>
        <w:pStyle w:val="ConsPlusNormal"/>
        <w:spacing w:before="220"/>
        <w:ind w:firstLine="540"/>
        <w:jc w:val="both"/>
      </w:pPr>
      <w:r>
        <w:t>представление в Министерство отчетов о финансово-экономическом состоянии Получателя по итогам отчетного года по форме и в сроки, которые устанавливаются Министерством;</w:t>
      </w:r>
    </w:p>
    <w:p w:rsidR="00FE1906" w:rsidRDefault="00FE1906">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FE1906" w:rsidRDefault="00FE1906">
      <w:pPr>
        <w:pStyle w:val="ConsPlusNormal"/>
        <w:spacing w:before="220"/>
        <w:ind w:firstLine="540"/>
        <w:jc w:val="both"/>
      </w:pPr>
      <w:r>
        <w:t>цель и ожидаемые результаты (показатели результативности) предоставления субсидий;</w:t>
      </w:r>
    </w:p>
    <w:p w:rsidR="00FE1906" w:rsidRDefault="00FE1906">
      <w:pPr>
        <w:pStyle w:val="ConsPlusNormal"/>
        <w:spacing w:before="220"/>
        <w:ind w:firstLine="540"/>
        <w:jc w:val="both"/>
      </w:pPr>
      <w:r>
        <w:t>обязательство Получателя субсидии уведомить Министерство о полном или частичном расторжении договоров, затраты по которым возмещаются за счет средств субсидии;</w:t>
      </w:r>
    </w:p>
    <w:p w:rsidR="00FE1906" w:rsidRDefault="00FE1906">
      <w:pPr>
        <w:pStyle w:val="ConsPlusNormal"/>
        <w:spacing w:before="220"/>
        <w:ind w:firstLine="540"/>
        <w:jc w:val="both"/>
      </w:pPr>
      <w:r>
        <w:t>б)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 не ранее 1 числа месяца, в котором подано заявление о предоставлении субсидии;</w:t>
      </w:r>
    </w:p>
    <w:p w:rsidR="00FE1906" w:rsidRDefault="00FE1906">
      <w:pPr>
        <w:pStyle w:val="ConsPlusNormal"/>
        <w:spacing w:before="220"/>
        <w:ind w:firstLine="540"/>
        <w:jc w:val="both"/>
      </w:pPr>
      <w:r>
        <w:t>в) Получатель - юридическое лицо на день подачи заявления о предоставлении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E1906" w:rsidRDefault="00FE1906">
      <w:pPr>
        <w:pStyle w:val="ConsPlusNormal"/>
        <w:spacing w:before="220"/>
        <w:ind w:firstLine="540"/>
        <w:jc w:val="both"/>
      </w:pPr>
      <w:r>
        <w:t xml:space="preserve">г) Получатель - сельскохозяйственный кооператив на день подачи заявления о предоставлении субсидии, должен являться членом ревизионного союза сельскохозяйственных кооперативов в соответствии с </w:t>
      </w:r>
      <w:hyperlink r:id="rId20" w:history="1">
        <w:r>
          <w:rPr>
            <w:color w:val="0000FF"/>
          </w:rPr>
          <w:t>пунктом 3 статьи 31</w:t>
        </w:r>
      </w:hyperlink>
      <w:r>
        <w:t xml:space="preserve"> Федерального закона от 8 декабря 1995 года N 193-ФЗ "О сельскохозяйственной кооперации";</w:t>
      </w:r>
    </w:p>
    <w:p w:rsidR="00FE1906" w:rsidRDefault="00FE1906">
      <w:pPr>
        <w:pStyle w:val="ConsPlusNormal"/>
        <w:spacing w:before="220"/>
        <w:ind w:firstLine="540"/>
        <w:jc w:val="both"/>
      </w:pPr>
      <w:r>
        <w:t>д)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E1906" w:rsidRDefault="00FE1906">
      <w:pPr>
        <w:pStyle w:val="ConsPlusNormal"/>
        <w:spacing w:before="220"/>
        <w:ind w:firstLine="540"/>
        <w:jc w:val="both"/>
      </w:pPr>
      <w:r>
        <w:t xml:space="preserve">е) Получатель на 1 число месяца, в котором подано заявление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47" w:history="1">
        <w:r>
          <w:rPr>
            <w:color w:val="0000FF"/>
          </w:rPr>
          <w:t>пункте 1</w:t>
        </w:r>
      </w:hyperlink>
      <w:r>
        <w:t xml:space="preserve"> настоящего Порядка;</w:t>
      </w:r>
    </w:p>
    <w:p w:rsidR="00FE1906" w:rsidRDefault="00FE1906">
      <w:pPr>
        <w:pStyle w:val="ConsPlusNormal"/>
        <w:spacing w:before="220"/>
        <w:ind w:firstLine="540"/>
        <w:jc w:val="both"/>
      </w:pPr>
      <w:r>
        <w:t>ж) Получателю запрещено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E1906" w:rsidRDefault="00FE1906">
      <w:pPr>
        <w:pStyle w:val="ConsPlusNormal"/>
        <w:spacing w:before="220"/>
        <w:ind w:firstLine="540"/>
        <w:jc w:val="both"/>
      </w:pPr>
      <w:r>
        <w:t>6. Контроль за соблюдением Получателем условий, целей и порядка предоставления субсидий осуществляется Министерством и органами государственного финансового контроля.</w:t>
      </w:r>
    </w:p>
    <w:p w:rsidR="00FE1906" w:rsidRDefault="00FE1906">
      <w:pPr>
        <w:pStyle w:val="ConsPlusNormal"/>
        <w:spacing w:before="220"/>
        <w:ind w:firstLine="540"/>
        <w:jc w:val="both"/>
      </w:pPr>
      <w:r>
        <w:t>7. Получатель по запросу Министерства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определенные соглашением.</w:t>
      </w:r>
    </w:p>
    <w:p w:rsidR="00FE1906" w:rsidRDefault="00FE1906">
      <w:pPr>
        <w:pStyle w:val="ConsPlusNormal"/>
        <w:spacing w:before="220"/>
        <w:ind w:firstLine="540"/>
        <w:jc w:val="both"/>
      </w:pPr>
      <w:r>
        <w:t>8. В случае выявления Министерством или органами финансового контроля нарушений Получателем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Получателю уведомление (претензию) о необходимости возврата субсидии в республиканский бюджет Республики Алтай.</w:t>
      </w:r>
    </w:p>
    <w:p w:rsidR="00FE1906" w:rsidRDefault="00FE1906">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FE1906" w:rsidRDefault="00FE1906">
      <w:pPr>
        <w:pStyle w:val="ConsPlusNormal"/>
        <w:spacing w:before="220"/>
        <w:ind w:firstLine="540"/>
        <w:jc w:val="both"/>
      </w:pPr>
      <w:r>
        <w:t>9. Получатель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FE1906" w:rsidRDefault="00FE1906">
      <w:pPr>
        <w:pStyle w:val="ConsPlusNormal"/>
        <w:spacing w:before="220"/>
        <w:ind w:firstLine="540"/>
        <w:jc w:val="both"/>
      </w:pPr>
      <w:r>
        <w:t>10. В случае невозврата в установленный срок суммы субсидии в добровольном порядке, сумма субсидии взыскивается в судебном порядке в соответствии с федеральным законодательством.</w:t>
      </w:r>
    </w:p>
    <w:p w:rsidR="00FE1906" w:rsidRDefault="00FE1906">
      <w:pPr>
        <w:pStyle w:val="ConsPlusNormal"/>
        <w:spacing w:before="220"/>
        <w:ind w:firstLine="540"/>
        <w:jc w:val="both"/>
      </w:pPr>
      <w:r>
        <w:t>11. В случае нарушения 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 установленный соглашением, направляет получателю субсидии письменное уведомление (претензию) о возврате субсидии в республиканский бюджет Республики Алтай в полном объеме.</w:t>
      </w:r>
    </w:p>
    <w:p w:rsidR="00FE1906" w:rsidRDefault="00FE1906">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Получатель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FE1906" w:rsidRDefault="00FE1906">
      <w:pPr>
        <w:pStyle w:val="ConsPlusNormal"/>
        <w:spacing w:before="220"/>
        <w:ind w:firstLine="540"/>
        <w:jc w:val="both"/>
      </w:pPr>
      <w:r>
        <w:t>В случае отказа получателя от добровольного возврата субсидии, сумма субсидии взыскивается в судебном порядке в соответствии с федеральным законодательством.</w:t>
      </w:r>
    </w:p>
    <w:p w:rsidR="00FE1906" w:rsidRDefault="00FE1906">
      <w:pPr>
        <w:pStyle w:val="ConsPlusNormal"/>
        <w:spacing w:before="220"/>
        <w:ind w:firstLine="540"/>
        <w:jc w:val="both"/>
      </w:pPr>
      <w:r>
        <w:t>12. В случае если Получателем по состоянию на 31 декабря года предоставления субсидии не достигнуты значения показателей результативности, установленные соглашением, Министерство направляет Получателю письменное уведомление (претензию) о возврате субсидии в республиканский бюджет Республики Алтай.</w:t>
      </w:r>
    </w:p>
    <w:p w:rsidR="00FE1906" w:rsidRDefault="00FE1906">
      <w:pPr>
        <w:pStyle w:val="ConsPlusNormal"/>
        <w:spacing w:before="220"/>
        <w:ind w:firstLine="540"/>
        <w:jc w:val="both"/>
      </w:pPr>
      <w:r>
        <w:t>Объем средств, подлежащих возврату в республиканский бюджет, рассчитывается по формуле, предусмотренной соглашением.</w:t>
      </w:r>
    </w:p>
    <w:p w:rsidR="00FE1906" w:rsidRDefault="00FE1906">
      <w:pPr>
        <w:pStyle w:val="ConsPlusNormal"/>
        <w:spacing w:before="220"/>
        <w:ind w:firstLine="540"/>
        <w:jc w:val="both"/>
      </w:pPr>
      <w:r>
        <w:t>В течение 30 календарных дней со дня получения письменного уведомления (претензии) о возврате субсидии Получатель осуществляет возврат субсидии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FE1906" w:rsidRDefault="00FE1906">
      <w:pPr>
        <w:pStyle w:val="ConsPlusNormal"/>
        <w:spacing w:before="220"/>
        <w:ind w:firstLine="540"/>
        <w:jc w:val="both"/>
      </w:pPr>
      <w:r>
        <w:t>В случае отказа получателя от добровольного возврата субсидии, сумма субсидии взыскивается в судебном порядке в соответствии с федеральным законодательством.</w:t>
      </w:r>
    </w:p>
    <w:p w:rsidR="00FD4463" w:rsidRDefault="00FD4463">
      <w:pPr>
        <w:pStyle w:val="ConsPlusNormal"/>
        <w:jc w:val="right"/>
        <w:outlineLvl w:val="1"/>
      </w:pPr>
      <w:r>
        <w:br w:type="page"/>
      </w:r>
    </w:p>
    <w:p w:rsidR="00FE1906" w:rsidRDefault="00FE1906">
      <w:pPr>
        <w:pStyle w:val="ConsPlusNormal"/>
        <w:jc w:val="right"/>
        <w:outlineLvl w:val="1"/>
      </w:pPr>
      <w:r>
        <w:t>Приложение N 1</w:t>
      </w:r>
    </w:p>
    <w:p w:rsidR="00FE1906" w:rsidRDefault="00FE1906">
      <w:pPr>
        <w:pStyle w:val="ConsPlusNormal"/>
        <w:jc w:val="right"/>
      </w:pPr>
      <w:r>
        <w:t>к Порядку</w:t>
      </w:r>
    </w:p>
    <w:p w:rsidR="00FE1906" w:rsidRDefault="00FE1906">
      <w:pPr>
        <w:pStyle w:val="ConsPlusNormal"/>
        <w:jc w:val="right"/>
      </w:pPr>
      <w:r>
        <w:t>предоставления субсидий</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w:t>
      </w:r>
    </w:p>
    <w:p w:rsidR="00FE1906" w:rsidRDefault="00FE1906">
      <w:pPr>
        <w:pStyle w:val="ConsPlusNormal"/>
        <w:jc w:val="right"/>
      </w:pPr>
      <w:r>
        <w:t>на поддержку отдельных</w:t>
      </w:r>
    </w:p>
    <w:p w:rsidR="00FE1906" w:rsidRDefault="00FE1906">
      <w:pPr>
        <w:pStyle w:val="ConsPlusNormal"/>
        <w:jc w:val="right"/>
      </w:pPr>
      <w:r>
        <w:t>подотраслей растениеводства</w:t>
      </w:r>
    </w:p>
    <w:p w:rsidR="00FE1906" w:rsidRDefault="00FE1906">
      <w:pPr>
        <w:pStyle w:val="ConsPlusNormal"/>
        <w:jc w:val="right"/>
      </w:pPr>
      <w:r>
        <w:t>и животноводства, а также</w:t>
      </w:r>
    </w:p>
    <w:p w:rsidR="00FE1906" w:rsidRDefault="00FE1906">
      <w:pPr>
        <w:pStyle w:val="ConsPlusNormal"/>
        <w:jc w:val="right"/>
      </w:pPr>
      <w:r>
        <w:t>сельскохозяйственного</w:t>
      </w:r>
    </w:p>
    <w:p w:rsidR="00FE1906" w:rsidRDefault="00FE1906">
      <w:pPr>
        <w:pStyle w:val="ConsPlusNormal"/>
        <w:jc w:val="right"/>
      </w:pPr>
      <w:r>
        <w:t>страхования</w:t>
      </w:r>
    </w:p>
    <w:p w:rsidR="00FE1906" w:rsidRDefault="00FE1906">
      <w:pPr>
        <w:pStyle w:val="ConsPlusTitle"/>
        <w:jc w:val="center"/>
      </w:pPr>
      <w:bookmarkStart w:id="4" w:name="P95"/>
      <w:bookmarkEnd w:id="4"/>
      <w:r>
        <w:t>ПРАВИЛА</w:t>
      </w:r>
    </w:p>
    <w:p w:rsidR="00FE1906" w:rsidRDefault="00FE1906">
      <w:pPr>
        <w:pStyle w:val="ConsPlusTitle"/>
        <w:jc w:val="center"/>
      </w:pPr>
      <w:r>
        <w:t>ПРЕДОСТАВЛЕНИЯ СУБСИДИЙ НА ПОДДЕРЖКУ</w:t>
      </w:r>
    </w:p>
    <w:p w:rsidR="00FE1906" w:rsidRDefault="00FE1906">
      <w:pPr>
        <w:pStyle w:val="ConsPlusTitle"/>
        <w:jc w:val="center"/>
      </w:pPr>
      <w:r>
        <w:t>ОТДЕЛЬНЫХ ПОДОТРАСЛЕЙ РАСТЕНИЕВОДСТВА</w:t>
      </w:r>
    </w:p>
    <w:p w:rsidR="00FE1906" w:rsidRDefault="00FE1906">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поддержку отдельных подотраслей растениеводства (далее - субсидии).</w:t>
      </w:r>
    </w:p>
    <w:p w:rsidR="00FE1906" w:rsidRDefault="00FE1906">
      <w:pPr>
        <w:pStyle w:val="ConsPlusNormal"/>
        <w:spacing w:before="220"/>
        <w:ind w:firstLine="540"/>
        <w:jc w:val="both"/>
      </w:pPr>
      <w:bookmarkStart w:id="5" w:name="P100"/>
      <w:bookmarkEnd w:id="5"/>
      <w:r>
        <w:t>2. Предоставление субсидий Получателям осуществляется по расходам, произведенным Получателями в текущем и предыдущем финансовом году, на возмещение части затрат по следующим направлениям (далее - направление):</w:t>
      </w:r>
    </w:p>
    <w:p w:rsidR="00FE1906" w:rsidRDefault="00FE1906">
      <w:pPr>
        <w:pStyle w:val="ConsPlusNormal"/>
        <w:spacing w:before="220"/>
        <w:ind w:firstLine="540"/>
        <w:jc w:val="both"/>
      </w:pPr>
      <w:bookmarkStart w:id="6" w:name="P101"/>
      <w:bookmarkEnd w:id="6"/>
      <w:r>
        <w:t>а) на проведение комплекса агротехнологических работ, повышение уровня экологической безопасности сельскохозяйственного производства,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FE1906" w:rsidRDefault="00FE1906">
      <w:pPr>
        <w:pStyle w:val="ConsPlusNormal"/>
        <w:spacing w:before="220"/>
        <w:ind w:firstLine="540"/>
        <w:jc w:val="both"/>
      </w:pPr>
      <w:bookmarkStart w:id="7" w:name="P102"/>
      <w:bookmarkEnd w:id="7"/>
      <w:r>
        <w:t>б) на поддержку элитного семеноводства, - по ставке на 1 гектар посевной площади, засеянной элитными семенами (произведенными на территории Российской Федерации), под сельскохозяйственными культурами;</w:t>
      </w:r>
    </w:p>
    <w:p w:rsidR="00FE1906" w:rsidRDefault="00FE1906">
      <w:pPr>
        <w:pStyle w:val="ConsPlusNormal"/>
        <w:spacing w:before="220"/>
        <w:ind w:firstLine="540"/>
        <w:jc w:val="both"/>
      </w:pPr>
      <w:bookmarkStart w:id="8" w:name="P103"/>
      <w:bookmarkEnd w:id="8"/>
      <w:r>
        <w:t xml:space="preserve">в) на приобретение семян кормовых культур, поставляемых в районы Крайнего Севера и приравненные к ним местности, предусмотренные </w:t>
      </w:r>
      <w:hyperlink r:id="rId21"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местности, приравненные к районам Крайнего Севера), с учетом затрат на доставку - по ставке на 1 гектар посевных площадей, занятых кормовыми культурами на территории Республики Алтай в местностях, приравненных к районам Крайнего Севера;</w:t>
      </w:r>
    </w:p>
    <w:p w:rsidR="00FE1906" w:rsidRDefault="00FE1906">
      <w:pPr>
        <w:pStyle w:val="ConsPlusNormal"/>
        <w:spacing w:before="220"/>
        <w:ind w:firstLine="540"/>
        <w:jc w:val="both"/>
      </w:pPr>
      <w:bookmarkStart w:id="9" w:name="P104"/>
      <w:bookmarkEnd w:id="9"/>
      <w:r>
        <w:t xml:space="preserve">г) на приобретение семян, произведенных в рамках Федеральной научно-технической </w:t>
      </w:r>
      <w:hyperlink r:id="rId22"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года N 996 (далее - семена, произведенные в рамках Федеральной программы), 70% от затрат.</w:t>
      </w:r>
    </w:p>
    <w:p w:rsidR="00FE1906" w:rsidRDefault="00FE1906">
      <w:pPr>
        <w:pStyle w:val="ConsPlusNormal"/>
        <w:spacing w:before="220"/>
        <w:ind w:firstLine="540"/>
        <w:jc w:val="both"/>
      </w:pPr>
      <w:bookmarkStart w:id="10" w:name="P105"/>
      <w:bookmarkEnd w:id="10"/>
      <w:r>
        <w:t xml:space="preserve">3. Субсидии, предусмотренные </w:t>
      </w:r>
      <w:hyperlink w:anchor="P101" w:history="1">
        <w:r>
          <w:rPr>
            <w:color w:val="0000FF"/>
          </w:rPr>
          <w:t>подпунктом "а" пункта 2</w:t>
        </w:r>
      </w:hyperlink>
      <w:r>
        <w:t xml:space="preserve"> настоящих Правил, предоставляются:</w:t>
      </w:r>
    </w:p>
    <w:p w:rsidR="00FE1906" w:rsidRDefault="00FE1906">
      <w:pPr>
        <w:pStyle w:val="ConsPlusNormal"/>
        <w:spacing w:before="220"/>
        <w:ind w:firstLine="540"/>
        <w:jc w:val="both"/>
      </w:pPr>
      <w:r>
        <w:t xml:space="preserve">а) Получателям, включенным в единый реестр субъектов малого и среднего предпринимательства, отвечающим критериям малого предприятия в соответствии с Федеральным </w:t>
      </w:r>
      <w:hyperlink r:id="rId2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E1906" w:rsidRDefault="00FE1906">
      <w:pPr>
        <w:pStyle w:val="ConsPlusNormal"/>
        <w:spacing w:before="220"/>
        <w:ind w:firstLine="540"/>
        <w:jc w:val="both"/>
      </w:pPr>
      <w:r>
        <w:t>б)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Р 52325-2005, для овощных культур ГОСТ Р 52171-2003, ГОСТ 30106-94, для картофеля ГОСТ 33996-2016.</w:t>
      </w:r>
    </w:p>
    <w:p w:rsidR="00FE1906" w:rsidRDefault="00FE1906">
      <w:pPr>
        <w:pStyle w:val="ConsPlusNormal"/>
        <w:spacing w:before="220"/>
        <w:ind w:firstLine="540"/>
        <w:jc w:val="both"/>
      </w:pPr>
      <w:r>
        <w:t xml:space="preserve">4. Ставки субсидий, указанные в </w:t>
      </w:r>
      <w:hyperlink w:anchor="P100" w:history="1">
        <w:r>
          <w:rPr>
            <w:color w:val="0000FF"/>
          </w:rPr>
          <w:t>пункте 2</w:t>
        </w:r>
      </w:hyperlink>
      <w:r>
        <w:t xml:space="preserve"> кроме </w:t>
      </w:r>
      <w:hyperlink w:anchor="P104" w:history="1">
        <w:r>
          <w:rPr>
            <w:color w:val="0000FF"/>
          </w:rPr>
          <w:t>подпункта "г"</w:t>
        </w:r>
      </w:hyperlink>
      <w:r>
        <w:t xml:space="preserve"> настоящих Правил, определяются Министерством.</w:t>
      </w:r>
    </w:p>
    <w:p w:rsidR="00FE1906" w:rsidRDefault="00FE1906">
      <w:pPr>
        <w:pStyle w:val="ConsPlusNormal"/>
        <w:spacing w:before="220"/>
        <w:ind w:firstLine="540"/>
        <w:jc w:val="both"/>
      </w:pPr>
      <w:r>
        <w:t xml:space="preserve">При этом при определении ставок, указанных в </w:t>
      </w:r>
      <w:hyperlink w:anchor="P101" w:history="1">
        <w:r>
          <w:rPr>
            <w:color w:val="0000FF"/>
          </w:rPr>
          <w:t>подпункте "а" пункта 2</w:t>
        </w:r>
      </w:hyperlink>
      <w:r>
        <w:t xml:space="preserve"> настоящих Правил:</w:t>
      </w:r>
    </w:p>
    <w:p w:rsidR="00FE1906" w:rsidRDefault="00FE1906">
      <w:pPr>
        <w:pStyle w:val="ConsPlusNormal"/>
        <w:spacing w:before="220"/>
        <w:ind w:firstLine="540"/>
        <w:jc w:val="both"/>
      </w:pPr>
      <w:r>
        <w:t>устанавливается повышающий коэффициент не менее 2 для посевных площадей, отраженных в проектно-сметной документации при проведении сельхозтоваропроизводителями работ по фосфоритованию, и (или) гипсованию посевных площадей;</w:t>
      </w:r>
    </w:p>
    <w:p w:rsidR="00FE1906" w:rsidRDefault="00FE1906">
      <w:pPr>
        <w:pStyle w:val="ConsPlusNormal"/>
        <w:spacing w:before="220"/>
        <w:ind w:firstLine="540"/>
        <w:jc w:val="both"/>
      </w:pPr>
      <w:r>
        <w:t>устанавливается повышающий коэффициент не менее 1,2 для посевных площадей, в отношении которых сельхозтоваропроизводителями осуществляется страхование сельскохозяйственных культур.</w:t>
      </w:r>
    </w:p>
    <w:p w:rsidR="00FE1906" w:rsidRDefault="00FE1906">
      <w:pPr>
        <w:pStyle w:val="ConsPlusNormal"/>
        <w:spacing w:before="220"/>
        <w:ind w:firstLine="540"/>
        <w:jc w:val="both"/>
      </w:pPr>
      <w:bookmarkStart w:id="11" w:name="P112"/>
      <w:bookmarkEnd w:id="11"/>
      <w:r>
        <w:t>5.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документов:</w:t>
      </w:r>
    </w:p>
    <w:p w:rsidR="00FE1906" w:rsidRDefault="00FE1906">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FE1906" w:rsidRDefault="00FE1906">
      <w:pPr>
        <w:pStyle w:val="ConsPlusNormal"/>
        <w:spacing w:before="220"/>
        <w:ind w:firstLine="540"/>
        <w:jc w:val="both"/>
      </w:pPr>
      <w:r>
        <w:t>б) копии устава с отметкой о его регистрации в налоговом органе, - для Получателей - юридических лиц, соглашения о создании крестьянского (фермерского) хозяйства, - для Получателей - крестьянских (фермерских) хозяйств с членами;</w:t>
      </w:r>
    </w:p>
    <w:p w:rsidR="00FE1906" w:rsidRDefault="00FE1906">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заявки, - для Получателей - юридических лиц, образованных в форме сельскохозяйственного кооператива;</w:t>
      </w:r>
    </w:p>
    <w:p w:rsidR="00FE1906" w:rsidRDefault="00FE1906">
      <w:pPr>
        <w:pStyle w:val="ConsPlusNormal"/>
        <w:spacing w:before="220"/>
        <w:ind w:firstLine="540"/>
        <w:jc w:val="both"/>
      </w:pPr>
      <w:r>
        <w:t xml:space="preserve">г) проекта </w:t>
      </w:r>
      <w:hyperlink r:id="rId24" w:history="1">
        <w:r>
          <w:rPr>
            <w:color w:val="0000FF"/>
          </w:rPr>
          <w:t>соглашения</w:t>
        </w:r>
      </w:hyperlink>
      <w:r>
        <w:t xml:space="preserve">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FE1906" w:rsidRDefault="00FE1906">
      <w:pPr>
        <w:pStyle w:val="ConsPlusNormal"/>
        <w:spacing w:before="220"/>
        <w:ind w:firstLine="540"/>
        <w:jc w:val="both"/>
      </w:pPr>
      <w:r>
        <w:t>д) расчета размера субсидии по форме, определенной Министерством (далее - расчет);</w:t>
      </w:r>
    </w:p>
    <w:p w:rsidR="00FE1906" w:rsidRDefault="00FE1906">
      <w:pPr>
        <w:pStyle w:val="ConsPlusNormal"/>
        <w:spacing w:before="220"/>
        <w:ind w:firstLine="540"/>
        <w:jc w:val="both"/>
      </w:pPr>
      <w:r>
        <w:t>е) справки о наличии и использовании пашни в обработке, увеличении посевных площадей сельскохозяйственных культур по форме, определенной Министерством;</w:t>
      </w:r>
    </w:p>
    <w:p w:rsidR="00FE1906" w:rsidRDefault="00FE1906">
      <w:pPr>
        <w:pStyle w:val="ConsPlusNormal"/>
        <w:spacing w:before="220"/>
        <w:ind w:firstLine="540"/>
        <w:jc w:val="both"/>
      </w:pPr>
      <w:r>
        <w:t>ж) отчета по форме N 29-СХ "Сведения о сборе урожая сельскохозяйственных культур" за предшествующий год, - для юридических лиц;</w:t>
      </w:r>
    </w:p>
    <w:p w:rsidR="00FE1906" w:rsidRDefault="00FE1906">
      <w:pPr>
        <w:pStyle w:val="ConsPlusNormal"/>
        <w:spacing w:before="220"/>
        <w:ind w:firstLine="540"/>
        <w:jc w:val="both"/>
      </w:pPr>
      <w:r>
        <w:t>отчета по форме N 2-фермер "Сведения о сборе урожая сельскохозяйственных культур" за предшествующий год, - для индивидуальных предпринимателей (в том числе крестьянских (фермерских) хозяйств).</w:t>
      </w:r>
    </w:p>
    <w:p w:rsidR="00FE1906" w:rsidRDefault="00FE1906">
      <w:pPr>
        <w:pStyle w:val="ConsPlusNormal"/>
        <w:spacing w:before="220"/>
        <w:ind w:firstLine="540"/>
        <w:jc w:val="both"/>
      </w:pPr>
      <w:r>
        <w:t xml:space="preserve">6. Для получения субсидии по направлению, предусмотренному </w:t>
      </w:r>
      <w:hyperlink w:anchor="P101" w:history="1">
        <w:r>
          <w:rPr>
            <w:color w:val="0000FF"/>
          </w:rPr>
          <w:t>подпунктом "а"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сведения о размере посевных площадей, занятых сельскохозяйственными культурами по видам культур, по форме, определенной Министерством;</w:t>
      </w:r>
    </w:p>
    <w:p w:rsidR="00FE1906" w:rsidRDefault="00FE1906">
      <w:pPr>
        <w:pStyle w:val="ConsPlusNormal"/>
        <w:spacing w:before="220"/>
        <w:ind w:firstLine="540"/>
        <w:jc w:val="both"/>
      </w:pPr>
      <w:r>
        <w:t>б) сведения о размере посевных площадей, на которых проводились работы по фосфоритованию, и (или) гипсованию, по форме, определенной Министерством;</w:t>
      </w:r>
    </w:p>
    <w:p w:rsidR="00FE1906" w:rsidRDefault="00FE1906">
      <w:pPr>
        <w:pStyle w:val="ConsPlusNormal"/>
        <w:spacing w:before="220"/>
        <w:ind w:firstLine="540"/>
        <w:jc w:val="both"/>
      </w:pPr>
      <w:r>
        <w:t>в) сведения о размере застрахованных посевных площадей по форме, определенной Министерством.</w:t>
      </w:r>
    </w:p>
    <w:p w:rsidR="00FE1906" w:rsidRDefault="00FE1906">
      <w:pPr>
        <w:pStyle w:val="ConsPlusNormal"/>
        <w:spacing w:before="220"/>
        <w:ind w:firstLine="540"/>
        <w:jc w:val="both"/>
      </w:pPr>
      <w:r>
        <w:t xml:space="preserve">7. Для получения субсидии по направлению, предусмотренному </w:t>
      </w:r>
      <w:hyperlink w:anchor="P102" w:history="1">
        <w:r>
          <w:rPr>
            <w:color w:val="0000FF"/>
          </w:rPr>
          <w:t>подпунктом "б"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купли-продажи элитных семян (для приобретенных элитных семян);</w:t>
      </w:r>
    </w:p>
    <w:p w:rsidR="00FE1906" w:rsidRDefault="00FE1906">
      <w:pPr>
        <w:pStyle w:val="ConsPlusNormal"/>
        <w:spacing w:before="220"/>
        <w:ind w:firstLine="540"/>
        <w:jc w:val="both"/>
      </w:pPr>
      <w:r>
        <w:t>б) платежное поручение об оплате за семена (для приобретенных элитных семян);</w:t>
      </w:r>
    </w:p>
    <w:p w:rsidR="00FE1906" w:rsidRDefault="00FE1906">
      <w:pPr>
        <w:pStyle w:val="ConsPlusNormal"/>
        <w:spacing w:before="220"/>
        <w:ind w:firstLine="540"/>
        <w:jc w:val="both"/>
      </w:pPr>
      <w:r>
        <w:t>в) сертификат соответствия качества элитных семян;</w:t>
      </w:r>
    </w:p>
    <w:p w:rsidR="00FE1906" w:rsidRDefault="00FE1906">
      <w:pPr>
        <w:pStyle w:val="ConsPlusNormal"/>
        <w:spacing w:before="220"/>
        <w:ind w:firstLine="540"/>
        <w:jc w:val="both"/>
      </w:pPr>
      <w:r>
        <w:t>г) акт апробации элитных посевов и протокол испытания (для элитных семян собственного производства).</w:t>
      </w:r>
    </w:p>
    <w:p w:rsidR="00FE1906" w:rsidRDefault="00FE1906">
      <w:pPr>
        <w:pStyle w:val="ConsPlusNormal"/>
        <w:spacing w:before="220"/>
        <w:ind w:firstLine="540"/>
        <w:jc w:val="both"/>
      </w:pPr>
      <w:r>
        <w:t xml:space="preserve">8. Для получения субсидии по направлению, предусмотренному </w:t>
      </w:r>
      <w:hyperlink w:anchor="P103" w:history="1">
        <w:r>
          <w:rPr>
            <w:color w:val="0000FF"/>
          </w:rPr>
          <w:t>подпунктом "в"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купли-продажи семян кормовых культур;</w:t>
      </w:r>
    </w:p>
    <w:p w:rsidR="00FE1906" w:rsidRDefault="00FE1906">
      <w:pPr>
        <w:pStyle w:val="ConsPlusNormal"/>
        <w:spacing w:before="220"/>
        <w:ind w:firstLine="540"/>
        <w:jc w:val="both"/>
      </w:pPr>
      <w:r>
        <w:t>б) товарную накладную на семена кормовых культур или универсальный передаточный акт;</w:t>
      </w:r>
    </w:p>
    <w:p w:rsidR="00FE1906" w:rsidRDefault="00FE1906">
      <w:pPr>
        <w:pStyle w:val="ConsPlusNormal"/>
        <w:spacing w:before="220"/>
        <w:ind w:firstLine="540"/>
        <w:jc w:val="both"/>
      </w:pPr>
      <w:r>
        <w:t>в) платежное поручение об оплате за семена кормовых культур;</w:t>
      </w:r>
    </w:p>
    <w:p w:rsidR="00FE1906" w:rsidRDefault="00FE1906">
      <w:pPr>
        <w:pStyle w:val="ConsPlusNormal"/>
        <w:spacing w:before="220"/>
        <w:ind w:firstLine="540"/>
        <w:jc w:val="both"/>
      </w:pPr>
      <w:r>
        <w:t>г) сертификат соответствия качества семян кормовых культур.</w:t>
      </w:r>
    </w:p>
    <w:p w:rsidR="00FE1906" w:rsidRDefault="00FE1906">
      <w:pPr>
        <w:pStyle w:val="ConsPlusNormal"/>
        <w:spacing w:before="220"/>
        <w:ind w:firstLine="540"/>
        <w:jc w:val="both"/>
      </w:pPr>
      <w:bookmarkStart w:id="12" w:name="P135"/>
      <w:bookmarkEnd w:id="12"/>
      <w:r>
        <w:t xml:space="preserve">9. Для получения субсидии по направлению, предусмотренному </w:t>
      </w:r>
      <w:hyperlink w:anchor="P104" w:history="1">
        <w:r>
          <w:rPr>
            <w:color w:val="0000FF"/>
          </w:rPr>
          <w:t>подпунктом "г" пункта 2</w:t>
        </w:r>
      </w:hyperlink>
      <w:r>
        <w:t xml:space="preserve"> настоящих Правил, одновременно с документами, указанными в </w:t>
      </w:r>
      <w:hyperlink w:anchor="P112"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купли-продажи семян, произведенных в рамках Федеральной программы;</w:t>
      </w:r>
    </w:p>
    <w:p w:rsidR="00FE1906" w:rsidRDefault="00FE1906">
      <w:pPr>
        <w:pStyle w:val="ConsPlusNormal"/>
        <w:spacing w:before="220"/>
        <w:ind w:firstLine="540"/>
        <w:jc w:val="both"/>
      </w:pPr>
      <w:r>
        <w:t>б) товарную накладную на семена, произведенные в рамках Федеральной программы или универсальный передаточный акт;</w:t>
      </w:r>
    </w:p>
    <w:p w:rsidR="00FE1906" w:rsidRDefault="00FE1906">
      <w:pPr>
        <w:pStyle w:val="ConsPlusNormal"/>
        <w:spacing w:before="220"/>
        <w:ind w:firstLine="540"/>
        <w:jc w:val="both"/>
      </w:pPr>
      <w:r>
        <w:t>в) платежное поручение об оплате за семена, произведенные в рамках Федеральной программы;</w:t>
      </w:r>
    </w:p>
    <w:p w:rsidR="00FE1906" w:rsidRDefault="00FE1906">
      <w:pPr>
        <w:pStyle w:val="ConsPlusNormal"/>
        <w:spacing w:before="220"/>
        <w:ind w:firstLine="540"/>
        <w:jc w:val="both"/>
      </w:pPr>
      <w:r>
        <w:t>г) сертификат соответствия качества семян, произведенных в рамках Федеральной программы.</w:t>
      </w:r>
    </w:p>
    <w:p w:rsidR="00FE1906" w:rsidRDefault="00FE1906">
      <w:pPr>
        <w:pStyle w:val="ConsPlusNormal"/>
        <w:spacing w:before="220"/>
        <w:ind w:firstLine="540"/>
        <w:jc w:val="both"/>
      </w:pPr>
      <w:r>
        <w:t>10.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FE1906" w:rsidRDefault="00FE1906">
      <w:pPr>
        <w:pStyle w:val="ConsPlusNormal"/>
        <w:spacing w:before="220"/>
        <w:ind w:firstLine="540"/>
        <w:jc w:val="both"/>
      </w:pPr>
      <w:r>
        <w:t>11. Министерство регистрирует заявление о предоставлении субсидии в порядке его поступления в течение 3 рабочих дней в электронном виде по форме, установленной Министерством.</w:t>
      </w:r>
    </w:p>
    <w:p w:rsidR="00FE1906" w:rsidRDefault="00FE1906">
      <w:pPr>
        <w:pStyle w:val="ConsPlusNormal"/>
        <w:spacing w:before="220"/>
        <w:ind w:firstLine="540"/>
        <w:jc w:val="both"/>
      </w:pPr>
      <w:r>
        <w:t>12.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FE1906" w:rsidRDefault="00FE1906">
      <w:pPr>
        <w:pStyle w:val="ConsPlusNormal"/>
        <w:spacing w:before="220"/>
        <w:ind w:firstLine="540"/>
        <w:jc w:val="both"/>
      </w:pPr>
      <w:r>
        <w:t>13. Основаниями для отказа в предоставлении субсидии являются:</w:t>
      </w:r>
    </w:p>
    <w:p w:rsidR="00FE1906" w:rsidRDefault="00FE1906">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112" w:history="1">
        <w:r>
          <w:rPr>
            <w:color w:val="0000FF"/>
          </w:rPr>
          <w:t>пунктами 5</w:t>
        </w:r>
      </w:hyperlink>
      <w:r>
        <w:t xml:space="preserve"> - </w:t>
      </w:r>
      <w:hyperlink w:anchor="P135" w:history="1">
        <w:r>
          <w:rPr>
            <w:color w:val="0000FF"/>
          </w:rPr>
          <w:t>9</w:t>
        </w:r>
      </w:hyperlink>
      <w:r>
        <w:t xml:space="preserve"> настоящих Правил;</w:t>
      </w:r>
    </w:p>
    <w:p w:rsidR="00FE1906" w:rsidRDefault="00FE1906">
      <w:pPr>
        <w:pStyle w:val="ConsPlusNormal"/>
        <w:spacing w:before="220"/>
        <w:ind w:firstLine="540"/>
        <w:jc w:val="both"/>
      </w:pPr>
      <w:r>
        <w:t>б) недостоверность представленной информации;</w:t>
      </w:r>
    </w:p>
    <w:p w:rsidR="00FE1906" w:rsidRDefault="00FE1906">
      <w:pPr>
        <w:pStyle w:val="ConsPlusNormal"/>
        <w:spacing w:before="220"/>
        <w:ind w:firstLine="540"/>
        <w:jc w:val="both"/>
      </w:pPr>
      <w:r>
        <w:t xml:space="preserve">в) несоответствие Получателя условиям, установленным в </w:t>
      </w:r>
      <w:hyperlink w:anchor="P105" w:history="1">
        <w:r>
          <w:rPr>
            <w:color w:val="0000FF"/>
          </w:rPr>
          <w:t>пункте 3</w:t>
        </w:r>
      </w:hyperlink>
      <w:r>
        <w:t xml:space="preserve"> настоящих Правил и (или) </w:t>
      </w:r>
      <w:hyperlink w:anchor="P52" w:history="1">
        <w:r>
          <w:rPr>
            <w:color w:val="0000FF"/>
          </w:rPr>
          <w:t>пункте 5</w:t>
        </w:r>
      </w:hyperlink>
      <w:r>
        <w:t xml:space="preserve"> настоящего Порядка;</w:t>
      </w:r>
    </w:p>
    <w:p w:rsidR="00FE1906" w:rsidRDefault="00FE1906">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FE1906" w:rsidRDefault="00FE1906">
      <w:pPr>
        <w:pStyle w:val="ConsPlusNormal"/>
        <w:spacing w:before="220"/>
        <w:ind w:firstLine="540"/>
        <w:jc w:val="both"/>
      </w:pPr>
      <w:r>
        <w:t xml:space="preserve">д) не выполнение требований пожарной безопасности, установленных </w:t>
      </w:r>
      <w:hyperlink r:id="rId25" w:history="1">
        <w:r>
          <w:rPr>
            <w:color w:val="0000FF"/>
          </w:rPr>
          <w:t>Правилами</w:t>
        </w:r>
      </w:hyperlink>
      <w:r>
        <w:t xml:space="preserve"> противопожарного режима в Российской Федерации, утвержденных постановлением Правительства Российской Федерации от 25 апреля 2012 года N 390.</w:t>
      </w:r>
    </w:p>
    <w:p w:rsidR="00FE1906" w:rsidRDefault="00FE1906">
      <w:pPr>
        <w:pStyle w:val="ConsPlusNormal"/>
        <w:spacing w:before="220"/>
        <w:ind w:firstLine="540"/>
        <w:jc w:val="both"/>
      </w:pPr>
      <w:r>
        <w:t>14.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w:t>
      </w:r>
    </w:p>
    <w:p w:rsidR="00FE1906" w:rsidRDefault="00FE1906">
      <w:pPr>
        <w:pStyle w:val="ConsPlusNormal"/>
        <w:spacing w:before="220"/>
        <w:ind w:firstLine="540"/>
        <w:jc w:val="both"/>
      </w:pPr>
      <w:r>
        <w:t xml:space="preserve">Министерство не вправе отказать Получателю в повторном принятии документов, указанных в </w:t>
      </w:r>
      <w:hyperlink w:anchor="P112" w:history="1">
        <w:r>
          <w:rPr>
            <w:color w:val="0000FF"/>
          </w:rPr>
          <w:t>пунктах 5</w:t>
        </w:r>
      </w:hyperlink>
      <w:r>
        <w:t xml:space="preserve"> - </w:t>
      </w:r>
      <w:hyperlink w:anchor="P135" w:history="1">
        <w:r>
          <w:rPr>
            <w:color w:val="0000FF"/>
          </w:rPr>
          <w:t>9</w:t>
        </w:r>
      </w:hyperlink>
      <w:r>
        <w:t xml:space="preserve"> настоящих Правил.</w:t>
      </w:r>
    </w:p>
    <w:p w:rsidR="00FE1906" w:rsidRDefault="00FE1906">
      <w:pPr>
        <w:pStyle w:val="ConsPlusNormal"/>
        <w:spacing w:before="220"/>
        <w:ind w:firstLine="540"/>
        <w:jc w:val="both"/>
      </w:pPr>
      <w:r>
        <w:t xml:space="preserve">15. При наличии на 1 ноября текущего года субсидий и отсутствии документов от Получателей, указанных в </w:t>
      </w:r>
      <w:hyperlink w:anchor="P112" w:history="1">
        <w:r>
          <w:rPr>
            <w:color w:val="0000FF"/>
          </w:rPr>
          <w:t>пунктах 5</w:t>
        </w:r>
      </w:hyperlink>
      <w:r>
        <w:t xml:space="preserve"> - </w:t>
      </w:r>
      <w:hyperlink w:anchor="P135" w:history="1">
        <w:r>
          <w:rPr>
            <w:color w:val="0000FF"/>
          </w:rPr>
          <w:t>9</w:t>
        </w:r>
      </w:hyperlink>
      <w:r>
        <w:t xml:space="preserve"> настоящих Правил, по которым не были перечислены субсидии, Министерство увеличивает ставки предоставления субсидий и выплачивает субсидии Получателям, предоставившим документы на выплату субсидий, указанные в </w:t>
      </w:r>
      <w:hyperlink w:anchor="P112" w:history="1">
        <w:r>
          <w:rPr>
            <w:color w:val="0000FF"/>
          </w:rPr>
          <w:t>пунктах 5</w:t>
        </w:r>
      </w:hyperlink>
      <w:r>
        <w:t xml:space="preserve"> - </w:t>
      </w:r>
      <w:hyperlink w:anchor="P135" w:history="1">
        <w:r>
          <w:rPr>
            <w:color w:val="0000FF"/>
          </w:rPr>
          <w:t>9</w:t>
        </w:r>
      </w:hyperlink>
      <w:r>
        <w:t xml:space="preserve"> настоящих Правил.</w:t>
      </w:r>
    </w:p>
    <w:p w:rsidR="00FE1906" w:rsidRDefault="00FE1906">
      <w:pPr>
        <w:pStyle w:val="ConsPlusNormal"/>
        <w:spacing w:before="220"/>
        <w:ind w:firstLine="540"/>
        <w:jc w:val="both"/>
      </w:pPr>
      <w:r>
        <w:t>16.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FE1906" w:rsidRDefault="00FE1906">
      <w:pPr>
        <w:pStyle w:val="ConsPlusNormal"/>
        <w:spacing w:before="220"/>
        <w:ind w:firstLine="540"/>
        <w:jc w:val="both"/>
      </w:pPr>
      <w:bookmarkStart w:id="13" w:name="P153"/>
      <w:bookmarkEnd w:id="13"/>
      <w:r>
        <w:t xml:space="preserve">17.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6"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FE1906" w:rsidRDefault="00FE1906">
      <w:pPr>
        <w:pStyle w:val="ConsPlusNormal"/>
        <w:spacing w:before="220"/>
        <w:ind w:firstLine="540"/>
        <w:jc w:val="both"/>
      </w:pPr>
      <w:r>
        <w:t>размер посевных площадей, занятых зерновыми, зернобобовыми, масличными и кормовыми сельскохозяйственными культурами в субъекте Российской Федерации (тыс. гектаров);</w:t>
      </w:r>
    </w:p>
    <w:p w:rsidR="00FE1906" w:rsidRDefault="00FE1906">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w:t>
      </w:r>
    </w:p>
    <w:p w:rsidR="00FE1906" w:rsidRDefault="00FE1906">
      <w:pPr>
        <w:pStyle w:val="ConsPlusNormal"/>
        <w:spacing w:before="220"/>
        <w:ind w:firstLine="540"/>
        <w:jc w:val="both"/>
      </w:pPr>
      <w:r>
        <w:t>валовой сбор картофеля в сельскохозяйственных организациях, крестьянских (фермерских) хозяйствах, включая индивидуальных предпринимателей (тыс. тонн);</w:t>
      </w:r>
    </w:p>
    <w:p w:rsidR="00FE1906" w:rsidRDefault="00FE1906">
      <w:pPr>
        <w:pStyle w:val="ConsPlusNormal"/>
        <w:spacing w:before="220"/>
        <w:ind w:firstLine="540"/>
        <w:jc w:val="both"/>
      </w:pPr>
      <w: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p>
    <w:p w:rsidR="00FE1906" w:rsidRDefault="00FE1906">
      <w:pPr>
        <w:pStyle w:val="ConsPlusNormal"/>
        <w:spacing w:before="220"/>
        <w:ind w:firstLine="540"/>
        <w:jc w:val="both"/>
      </w:pPr>
      <w:r>
        <w:t>доля площади, засеваемой элитными семенами, в общей площади посевов, занятой семенами сортов растений (процентов).</w:t>
      </w:r>
    </w:p>
    <w:p w:rsidR="00FE1906" w:rsidRDefault="00FE1906">
      <w:pPr>
        <w:pStyle w:val="ConsPlusNormal"/>
        <w:spacing w:before="220"/>
        <w:ind w:firstLine="540"/>
        <w:jc w:val="both"/>
      </w:pPr>
      <w:r>
        <w:t xml:space="preserve">18. В случае если установлено, что в отчетном финансовом году Получатель не достиг показателей результативности предоставления субсидий, установленных </w:t>
      </w:r>
      <w:hyperlink w:anchor="P153" w:history="1">
        <w:r>
          <w:rPr>
            <w:color w:val="0000FF"/>
          </w:rPr>
          <w:t>пунктом 17</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FE1906" w:rsidRDefault="00FE1906">
      <w:pPr>
        <w:pStyle w:val="ConsPlusNormal"/>
        <w:jc w:val="right"/>
        <w:outlineLvl w:val="1"/>
      </w:pPr>
      <w:r>
        <w:t>Приложение N 2</w:t>
      </w:r>
    </w:p>
    <w:p w:rsidR="00FE1906" w:rsidRDefault="00FE1906">
      <w:pPr>
        <w:pStyle w:val="ConsPlusNormal"/>
        <w:jc w:val="right"/>
      </w:pPr>
      <w:r>
        <w:t>к Порядку</w:t>
      </w:r>
    </w:p>
    <w:p w:rsidR="00FE1906" w:rsidRDefault="00FE1906">
      <w:pPr>
        <w:pStyle w:val="ConsPlusNormal"/>
        <w:jc w:val="right"/>
      </w:pPr>
      <w:r>
        <w:t>предоставления субсидий</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w:t>
      </w:r>
    </w:p>
    <w:p w:rsidR="00FE1906" w:rsidRDefault="00FE1906">
      <w:pPr>
        <w:pStyle w:val="ConsPlusNormal"/>
        <w:jc w:val="right"/>
      </w:pPr>
      <w:r>
        <w:t>на поддержку отдельных</w:t>
      </w:r>
    </w:p>
    <w:p w:rsidR="00FE1906" w:rsidRDefault="00FE1906">
      <w:pPr>
        <w:pStyle w:val="ConsPlusNormal"/>
        <w:jc w:val="right"/>
      </w:pPr>
      <w:r>
        <w:t>подотраслей растениеводства</w:t>
      </w:r>
    </w:p>
    <w:p w:rsidR="00FE1906" w:rsidRDefault="00FE1906">
      <w:pPr>
        <w:pStyle w:val="ConsPlusNormal"/>
        <w:jc w:val="right"/>
      </w:pPr>
      <w:r>
        <w:t>и животноводства, а также</w:t>
      </w:r>
    </w:p>
    <w:p w:rsidR="00FE1906" w:rsidRDefault="00FE1906">
      <w:pPr>
        <w:pStyle w:val="ConsPlusNormal"/>
        <w:jc w:val="right"/>
      </w:pPr>
      <w:r>
        <w:t>сельскохозяйственного</w:t>
      </w:r>
    </w:p>
    <w:p w:rsidR="00FE1906" w:rsidRDefault="00FE1906">
      <w:pPr>
        <w:pStyle w:val="ConsPlusNormal"/>
        <w:jc w:val="right"/>
      </w:pPr>
      <w:r>
        <w:t>страхования</w:t>
      </w:r>
    </w:p>
    <w:p w:rsidR="00FE1906" w:rsidRDefault="00FE1906">
      <w:pPr>
        <w:pStyle w:val="ConsPlusNormal"/>
        <w:jc w:val="both"/>
      </w:pPr>
    </w:p>
    <w:p w:rsidR="00FE1906" w:rsidRDefault="00FE1906">
      <w:pPr>
        <w:pStyle w:val="ConsPlusTitle"/>
        <w:jc w:val="center"/>
      </w:pPr>
      <w:bookmarkStart w:id="14" w:name="P177"/>
      <w:bookmarkEnd w:id="14"/>
      <w:r>
        <w:t>ПРАВИЛА</w:t>
      </w:r>
    </w:p>
    <w:p w:rsidR="00FE1906" w:rsidRDefault="00FE1906">
      <w:pPr>
        <w:pStyle w:val="ConsPlusTitle"/>
        <w:jc w:val="center"/>
      </w:pPr>
      <w:r>
        <w:t>ПРЕДОСТАВЛЕНИЯ СУБСИДИЙ НА ПОДДЕРЖКУ</w:t>
      </w:r>
    </w:p>
    <w:p w:rsidR="00FE1906" w:rsidRDefault="00FE1906">
      <w:pPr>
        <w:pStyle w:val="ConsPlusTitle"/>
        <w:jc w:val="center"/>
      </w:pPr>
      <w:r>
        <w:t>ОТДЕЛЬНЫХ ПОДОТРАСЛЕЙ ЖИВОТНОВОДСТВА</w:t>
      </w:r>
    </w:p>
    <w:p w:rsidR="00FE1906" w:rsidRDefault="00FE1906">
      <w:pPr>
        <w:pStyle w:val="ConsPlusNormal"/>
        <w:jc w:val="both"/>
      </w:pPr>
    </w:p>
    <w:p w:rsidR="00FE1906" w:rsidRDefault="00FE1906">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поддержку отдельных подотраслей животноводства (далее - субсидии).</w:t>
      </w:r>
    </w:p>
    <w:p w:rsidR="00FE1906" w:rsidRDefault="00FE1906">
      <w:pPr>
        <w:pStyle w:val="ConsPlusNormal"/>
        <w:spacing w:before="220"/>
        <w:ind w:firstLine="540"/>
        <w:jc w:val="both"/>
      </w:pPr>
      <w:bookmarkStart w:id="15" w:name="P182"/>
      <w:bookmarkEnd w:id="15"/>
      <w:r>
        <w:t>2. Предоставление субсидий Получателям осуществляется по расходам, произведенным Получателями в текущем и предыдущем финансовом году, на возмещение части затрат по следующим направлениям (далее - направление):</w:t>
      </w:r>
    </w:p>
    <w:p w:rsidR="00FE1906" w:rsidRDefault="00FE1906">
      <w:pPr>
        <w:pStyle w:val="ConsPlusNormal"/>
        <w:spacing w:before="220"/>
        <w:ind w:firstLine="540"/>
        <w:jc w:val="both"/>
      </w:pPr>
      <w:bookmarkStart w:id="16" w:name="P183"/>
      <w:bookmarkEnd w:id="16"/>
      <w:r>
        <w:t>а) на поддержку собственного производства молока - по ставке на 1 килограмм реализованного и (или) отгруженного Получателями на собственную переработку коровьего молока высшего, первого и (или) второго сорта (далее - молоко).</w:t>
      </w:r>
    </w:p>
    <w:p w:rsidR="00FE1906" w:rsidRDefault="00FE1906">
      <w:pPr>
        <w:pStyle w:val="ConsPlusNormal"/>
        <w:spacing w:before="220"/>
        <w:ind w:firstLine="540"/>
        <w:jc w:val="both"/>
      </w:pPr>
      <w:r>
        <w:t>Качественные показатели молока (сортность молока, содержание жира и белка) подтверждаются организацией - приемщиком молока (при наличии лаборатории) или протоколом испытаний, выданным аккредитованными в установленном порядке для проведения указанных исследований лабораториями. Протоколы испытаний предоставляются ежемесячно. Результаты считаются действительными в течение месяца до следующего анализа;</w:t>
      </w:r>
    </w:p>
    <w:p w:rsidR="00FE1906" w:rsidRDefault="00FE1906">
      <w:pPr>
        <w:pStyle w:val="ConsPlusNormal"/>
        <w:spacing w:before="220"/>
        <w:ind w:firstLine="540"/>
        <w:jc w:val="both"/>
      </w:pPr>
      <w:bookmarkStart w:id="17" w:name="P185"/>
      <w:bookmarkEnd w:id="17"/>
      <w:r>
        <w:t>б) на племенное маточное поголовье сельскохозяйственных животных - по ставке на 1 условную голову;</w:t>
      </w:r>
    </w:p>
    <w:p w:rsidR="00FE1906" w:rsidRDefault="00FE1906">
      <w:pPr>
        <w:pStyle w:val="ConsPlusNormal"/>
        <w:spacing w:before="220"/>
        <w:ind w:firstLine="540"/>
        <w:jc w:val="both"/>
      </w:pPr>
      <w:bookmarkStart w:id="18" w:name="P186"/>
      <w:bookmarkEnd w:id="18"/>
      <w:r>
        <w:t>в) на развитие северного оленеводства, мараловодства и мясного табунного коневодства по ставке на 1 голову сельскохозяйственного животного;</w:t>
      </w:r>
    </w:p>
    <w:p w:rsidR="00FE1906" w:rsidRDefault="00FE1906">
      <w:pPr>
        <w:pStyle w:val="ConsPlusNormal"/>
        <w:spacing w:before="220"/>
        <w:ind w:firstLine="540"/>
        <w:jc w:val="both"/>
      </w:pPr>
      <w:bookmarkStart w:id="19" w:name="P187"/>
      <w:bookmarkEnd w:id="19"/>
      <w:r>
        <w:t>г) на поддержку производства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кг реализованной шерсти;</w:t>
      </w:r>
    </w:p>
    <w:p w:rsidR="00FE1906" w:rsidRDefault="00FE1906">
      <w:pPr>
        <w:pStyle w:val="ConsPlusNormal"/>
        <w:spacing w:before="220"/>
        <w:ind w:firstLine="540"/>
        <w:jc w:val="both"/>
      </w:pPr>
      <w:bookmarkStart w:id="20" w:name="P188"/>
      <w:bookmarkEnd w:id="20"/>
      <w:r>
        <w:t>д)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 ставке на 1 голову;</w:t>
      </w:r>
    </w:p>
    <w:p w:rsidR="00FE1906" w:rsidRDefault="00FE1906">
      <w:pPr>
        <w:pStyle w:val="ConsPlusNormal"/>
        <w:spacing w:before="220"/>
        <w:ind w:firstLine="540"/>
        <w:jc w:val="both"/>
      </w:pPr>
      <w:bookmarkStart w:id="21" w:name="P189"/>
      <w:bookmarkEnd w:id="21"/>
      <w:r>
        <w:t>е) на поддержку маточного поголовья коз, за исключением племенных животных на 1 голову сельскохозяйственного животного.</w:t>
      </w:r>
    </w:p>
    <w:p w:rsidR="00FE1906" w:rsidRDefault="00FE1906">
      <w:pPr>
        <w:pStyle w:val="ConsPlusNormal"/>
        <w:spacing w:before="220"/>
        <w:ind w:firstLine="540"/>
        <w:jc w:val="both"/>
      </w:pPr>
      <w:bookmarkStart w:id="22" w:name="P190"/>
      <w:bookmarkEnd w:id="22"/>
      <w:r>
        <w:t xml:space="preserve">3. Субсидии согласно </w:t>
      </w:r>
      <w:hyperlink w:anchor="P183" w:history="1">
        <w:r>
          <w:rPr>
            <w:color w:val="0000FF"/>
          </w:rPr>
          <w:t>подпункту "а" пункта 2</w:t>
        </w:r>
      </w:hyperlink>
      <w:r>
        <w:t xml:space="preserve"> настоящих Правил предоставляются:</w:t>
      </w:r>
    </w:p>
    <w:p w:rsidR="00FE1906" w:rsidRDefault="00FE1906">
      <w:pPr>
        <w:pStyle w:val="ConsPlusNormal"/>
        <w:spacing w:before="220"/>
        <w:ind w:firstLine="540"/>
        <w:jc w:val="both"/>
      </w:pPr>
      <w:r>
        <w:t>а) при наличии у Получателя субсидии коров (прошедших идентификацию и зарегистрированных в информационной системе учета) на 1-е число месяца их обращения в Министерство за получением субсидии;</w:t>
      </w:r>
    </w:p>
    <w:p w:rsidR="00FE1906" w:rsidRDefault="00FE1906">
      <w:pPr>
        <w:pStyle w:val="ConsPlusNormal"/>
        <w:spacing w:before="220"/>
        <w:ind w:firstLine="540"/>
        <w:jc w:val="both"/>
      </w:pPr>
      <w:r>
        <w:t>б) при условии обеспечения получателем субсидии сохранности поголовья коров в отчетном финансовом году по отношению к уровню года, предшествующего отчетному финансовому году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предоставивших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FE1906" w:rsidRDefault="00FE1906">
      <w:pPr>
        <w:pStyle w:val="ConsPlusNormal"/>
        <w:spacing w:before="220"/>
        <w:ind w:firstLine="540"/>
        <w:jc w:val="both"/>
      </w:pPr>
      <w:r>
        <w:t xml:space="preserve">4. Субсидии, предусмотренные </w:t>
      </w:r>
      <w:hyperlink w:anchor="P185" w:history="1">
        <w:r>
          <w:rPr>
            <w:color w:val="0000FF"/>
          </w:rPr>
          <w:t>подпунктами "б"</w:t>
        </w:r>
      </w:hyperlink>
      <w:r>
        <w:t xml:space="preserve">, </w:t>
      </w:r>
      <w:hyperlink w:anchor="P186" w:history="1">
        <w:r>
          <w:rPr>
            <w:color w:val="0000FF"/>
          </w:rPr>
          <w:t>"в"</w:t>
        </w:r>
      </w:hyperlink>
      <w:r>
        <w:t xml:space="preserve">, </w:t>
      </w:r>
      <w:hyperlink w:anchor="P187" w:history="1">
        <w:r>
          <w:rPr>
            <w:color w:val="0000FF"/>
          </w:rPr>
          <w:t>"г"</w:t>
        </w:r>
      </w:hyperlink>
      <w:r>
        <w:t xml:space="preserve">, </w:t>
      </w:r>
      <w:hyperlink w:anchor="P188" w:history="1">
        <w:r>
          <w:rPr>
            <w:color w:val="0000FF"/>
          </w:rPr>
          <w:t>"д"</w:t>
        </w:r>
      </w:hyperlink>
      <w:r>
        <w:t xml:space="preserve">, </w:t>
      </w:r>
      <w:hyperlink w:anchor="P189" w:history="1">
        <w:r>
          <w:rPr>
            <w:color w:val="0000FF"/>
          </w:rPr>
          <w:t>"е" пункта 2</w:t>
        </w:r>
      </w:hyperlink>
      <w:r>
        <w:t xml:space="preserve"> настоящих Правил, предоставляются:</w:t>
      </w:r>
    </w:p>
    <w:p w:rsidR="00FE1906" w:rsidRDefault="00FE1906">
      <w:pPr>
        <w:pStyle w:val="ConsPlusNormal"/>
        <w:spacing w:before="220"/>
        <w:ind w:firstLine="540"/>
        <w:jc w:val="both"/>
      </w:pPr>
      <w:r>
        <w:t>при условии обеспечения Получателем субсидии идентификации и регистрации в информационной системе учета сельскохозяйственных животных;</w:t>
      </w:r>
    </w:p>
    <w:p w:rsidR="00FE1906" w:rsidRDefault="00FE1906">
      <w:pPr>
        <w:pStyle w:val="ConsPlusNormal"/>
        <w:spacing w:before="220"/>
        <w:ind w:firstLine="540"/>
        <w:jc w:val="both"/>
      </w:pPr>
      <w:r>
        <w:t xml:space="preserve">по </w:t>
      </w:r>
      <w:hyperlink w:anchor="P185" w:history="1">
        <w:r>
          <w:rPr>
            <w:color w:val="0000FF"/>
          </w:rPr>
          <w:t>подпункту "б"</w:t>
        </w:r>
      </w:hyperlink>
      <w:r>
        <w:t xml:space="preserve"> Получателям, включенным в перечень, утверждаемый Министерством, по согласованию с Министерством сельского хозяйства Российской Федерации, застраховавшим поголовье сельскохозяйственных животных;</w:t>
      </w:r>
    </w:p>
    <w:p w:rsidR="00FE1906" w:rsidRDefault="00FE1906">
      <w:pPr>
        <w:pStyle w:val="ConsPlusNormal"/>
        <w:spacing w:before="220"/>
        <w:ind w:firstLine="540"/>
        <w:jc w:val="both"/>
      </w:pPr>
      <w:r>
        <w:t xml:space="preserve">по </w:t>
      </w:r>
      <w:hyperlink w:anchor="P186" w:history="1">
        <w:r>
          <w:rPr>
            <w:color w:val="0000FF"/>
          </w:rPr>
          <w:t>подпункту "в"</w:t>
        </w:r>
      </w:hyperlink>
      <w:r>
        <w:t xml:space="preserve"> предоставляются Получателям, при наличии поголовья маралов и (или) северных оленей не менее 100 голов, поголовья мясных табунных лошадей не менее 50 голов;</w:t>
      </w:r>
    </w:p>
    <w:p w:rsidR="00FE1906" w:rsidRDefault="00FE1906">
      <w:pPr>
        <w:pStyle w:val="ConsPlusNormal"/>
        <w:spacing w:before="220"/>
        <w:ind w:firstLine="540"/>
        <w:jc w:val="both"/>
      </w:pPr>
      <w:r>
        <w:t xml:space="preserve">по </w:t>
      </w:r>
      <w:hyperlink w:anchor="P188" w:history="1">
        <w:r>
          <w:rPr>
            <w:color w:val="0000FF"/>
          </w:rPr>
          <w:t>подпункту "д"</w:t>
        </w:r>
      </w:hyperlink>
      <w:r>
        <w:t xml:space="preserve"> приобретение племенного молодняка сельскохозяйственных животных осуществляется в племенных организациях, включенных в перечень, утверждаемый Министерством сельского хозяйства Российской Федерации, Получателям, застраховавшим приобретенное поголовье сельскохозяйственных животных;</w:t>
      </w:r>
    </w:p>
    <w:p w:rsidR="00FE1906" w:rsidRDefault="00FE1906">
      <w:pPr>
        <w:pStyle w:val="ConsPlusNormal"/>
        <w:spacing w:before="220"/>
        <w:ind w:firstLine="540"/>
        <w:jc w:val="both"/>
      </w:pPr>
      <w:r>
        <w:t xml:space="preserve">по </w:t>
      </w:r>
      <w:hyperlink w:anchor="P189" w:history="1">
        <w:r>
          <w:rPr>
            <w:color w:val="0000FF"/>
          </w:rPr>
          <w:t>подпункту "е"</w:t>
        </w:r>
      </w:hyperlink>
      <w:r>
        <w:t xml:space="preserve"> при условии обеспечения выхода козлят на 100 козоматок не менее 80 голов (начиная с 2021 года) и при наличии на начало текущего года маточного поголовья коз не менее 100 голов.</w:t>
      </w:r>
    </w:p>
    <w:p w:rsidR="00FE1906" w:rsidRDefault="00FE1906">
      <w:pPr>
        <w:pStyle w:val="ConsPlusNormal"/>
        <w:spacing w:before="220"/>
        <w:ind w:firstLine="540"/>
        <w:jc w:val="both"/>
      </w:pPr>
      <w:bookmarkStart w:id="23" w:name="P199"/>
      <w:bookmarkEnd w:id="23"/>
      <w:r>
        <w:t>5.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документов:</w:t>
      </w:r>
    </w:p>
    <w:p w:rsidR="00FE1906" w:rsidRDefault="00FE1906">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FE1906" w:rsidRDefault="00FE1906">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FE1906" w:rsidRDefault="00FE1906">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 для юридических лиц, образованных в форме сельскохозяйственного кооператива;</w:t>
      </w:r>
    </w:p>
    <w:p w:rsidR="00FE1906" w:rsidRDefault="00FE1906">
      <w:pPr>
        <w:pStyle w:val="ConsPlusNormal"/>
        <w:spacing w:before="220"/>
        <w:ind w:firstLine="540"/>
        <w:jc w:val="both"/>
      </w:pPr>
      <w:r>
        <w:t xml:space="preserve">г) проекта </w:t>
      </w:r>
      <w:hyperlink r:id="rId27" w:history="1">
        <w:r>
          <w:rPr>
            <w:color w:val="0000FF"/>
          </w:rPr>
          <w:t>соглашения</w:t>
        </w:r>
      </w:hyperlink>
      <w:r>
        <w:t xml:space="preserve"> о предоставлении из республиканского бюджета Республики Алтай субсидии сельскохозяйственным товаропроизводителям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FE1906" w:rsidRDefault="00FE1906">
      <w:pPr>
        <w:pStyle w:val="ConsPlusNormal"/>
        <w:spacing w:before="220"/>
        <w:ind w:firstLine="540"/>
        <w:jc w:val="both"/>
      </w:pPr>
      <w:r>
        <w:t>д) отчета по форме N 24-СХ "Сведения о состоянии животноводства", - для юридических лиц;</w:t>
      </w:r>
    </w:p>
    <w:p w:rsidR="00FE1906" w:rsidRDefault="00FE1906">
      <w:pPr>
        <w:pStyle w:val="ConsPlusNormal"/>
        <w:spacing w:before="220"/>
        <w:ind w:firstLine="540"/>
        <w:jc w:val="both"/>
      </w:pPr>
      <w:r>
        <w:t>отчета по форме N 3-фермер "Сведения о производстве продукции животноводства и поголовье скота", - для индивидуальных предпринимателей (в том числе крестьянских (фермерских) хозяйств);</w:t>
      </w:r>
    </w:p>
    <w:p w:rsidR="00FE1906" w:rsidRDefault="00FE1906">
      <w:pPr>
        <w:pStyle w:val="ConsPlusNormal"/>
        <w:spacing w:before="220"/>
        <w:ind w:firstLine="540"/>
        <w:jc w:val="both"/>
      </w:pPr>
      <w:r>
        <w:t>е) расчета размера субсидии по форме, установленной приказом Министерства (далее - расчет).</w:t>
      </w:r>
    </w:p>
    <w:p w:rsidR="00FE1906" w:rsidRDefault="00FE1906">
      <w:pPr>
        <w:pStyle w:val="ConsPlusNormal"/>
        <w:spacing w:before="220"/>
        <w:ind w:firstLine="540"/>
        <w:jc w:val="both"/>
      </w:pPr>
      <w:r>
        <w:t xml:space="preserve">6. Ставки субсидий, указанных в </w:t>
      </w:r>
      <w:hyperlink w:anchor="P182" w:history="1">
        <w:r>
          <w:rPr>
            <w:color w:val="0000FF"/>
          </w:rPr>
          <w:t>пункте 2</w:t>
        </w:r>
      </w:hyperlink>
      <w:r>
        <w:t xml:space="preserve"> настоящих Правил, определяются Министерством.</w:t>
      </w:r>
    </w:p>
    <w:p w:rsidR="00FE1906" w:rsidRDefault="00FE1906">
      <w:pPr>
        <w:pStyle w:val="ConsPlusNormal"/>
        <w:spacing w:before="220"/>
        <w:ind w:firstLine="540"/>
        <w:jc w:val="both"/>
      </w:pPr>
      <w:r>
        <w:t xml:space="preserve">При этом при определении ставок субсидий, указанных в </w:t>
      </w:r>
      <w:hyperlink w:anchor="P183" w:history="1">
        <w:r>
          <w:rPr>
            <w:color w:val="0000FF"/>
          </w:rPr>
          <w:t>подпункте "а" пункта 2</w:t>
        </w:r>
      </w:hyperlink>
      <w:r>
        <w:t xml:space="preserve"> настоящих Правил:</w:t>
      </w:r>
    </w:p>
    <w:p w:rsidR="00FE1906" w:rsidRDefault="00FE1906">
      <w:pPr>
        <w:pStyle w:val="ConsPlusNormal"/>
        <w:spacing w:before="220"/>
        <w:ind w:firstLine="540"/>
        <w:jc w:val="both"/>
      </w:pPr>
      <w:r>
        <w:t xml:space="preserve">Получателям, отвечающим установленным Федеральным </w:t>
      </w:r>
      <w:hyperlink r:id="rId28" w:history="1">
        <w:r>
          <w:rPr>
            <w:color w:val="0000FF"/>
          </w:rPr>
          <w:t>законом</w:t>
        </w:r>
      </w:hyperlink>
      <w:r>
        <w:t xml:space="preserve"> от 24 июля 2007 года N 209-ФЗ "О развитии малого и среднего предпринимательства в Российской Федерации" критериям малого предприятия, устанавливается повышающий коэффициент 1,3 для объема реализованного и (или) отгруженного на собственную переработку коровьего молока;</w:t>
      </w:r>
    </w:p>
    <w:p w:rsidR="00FE1906" w:rsidRDefault="00FE1906">
      <w:pPr>
        <w:pStyle w:val="ConsPlusNormal"/>
        <w:spacing w:before="220"/>
        <w:ind w:firstLine="540"/>
        <w:jc w:val="both"/>
      </w:pPr>
      <w:r>
        <w:t>устанавливается повышающий коэффициент не менее 1,227 для Получателей, у которых средняя молочная продуктивность за отчетный год составляет 5000 кг и выше.</w:t>
      </w:r>
    </w:p>
    <w:p w:rsidR="00FE1906" w:rsidRDefault="00FE1906">
      <w:pPr>
        <w:pStyle w:val="ConsPlusNormal"/>
        <w:spacing w:before="220"/>
        <w:ind w:firstLine="540"/>
        <w:jc w:val="both"/>
      </w:pPr>
      <w:r>
        <w:t xml:space="preserve">Для получения субсидии по направлению, предусмотренному </w:t>
      </w:r>
      <w:hyperlink w:anchor="P183" w:history="1">
        <w:r>
          <w:rPr>
            <w:color w:val="0000FF"/>
          </w:rPr>
          <w:t>подпунктом "а"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(договора) на поставку молока с заготовительной (закупочной), перерабатывающей или бюджетной организацией, в случае отгрузки на собственную переработку, акта отгрузки на собственную переработку молока;</w:t>
      </w:r>
    </w:p>
    <w:p w:rsidR="00FE1906" w:rsidRDefault="00FE1906">
      <w:pPr>
        <w:pStyle w:val="ConsPlusNormal"/>
        <w:spacing w:before="220"/>
        <w:ind w:firstLine="540"/>
        <w:jc w:val="both"/>
      </w:pPr>
      <w:r>
        <w:t>б) реестр документов, подтверждающих факт реализации и (или) отгрузки на собственную переработку молока за период, заявленный для предоставления субсидий.</w:t>
      </w:r>
    </w:p>
    <w:p w:rsidR="00FE1906" w:rsidRDefault="00FE1906">
      <w:pPr>
        <w:pStyle w:val="ConsPlusNormal"/>
        <w:spacing w:before="220"/>
        <w:ind w:firstLine="540"/>
        <w:jc w:val="both"/>
      </w:pPr>
      <w:r>
        <w:t xml:space="preserve">7. Для получения субсидии по направлению, предусмотренному </w:t>
      </w:r>
      <w:hyperlink w:anchor="P185" w:history="1">
        <w:r>
          <w:rPr>
            <w:color w:val="0000FF"/>
          </w:rPr>
          <w:t>подпунктом "б"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 копии внутрихозяйственного отчета о движении скота и птицы на ферме, заверенной Получателем.</w:t>
      </w:r>
    </w:p>
    <w:p w:rsidR="00FE1906" w:rsidRDefault="00FE1906">
      <w:pPr>
        <w:pStyle w:val="ConsPlusNormal"/>
        <w:spacing w:before="220"/>
        <w:ind w:firstLine="540"/>
        <w:jc w:val="both"/>
      </w:pPr>
      <w:r>
        <w:t xml:space="preserve">8. Для получения субсидий по направлениям, предусмотренным </w:t>
      </w:r>
      <w:hyperlink w:anchor="P186" w:history="1">
        <w:r>
          <w:rPr>
            <w:color w:val="0000FF"/>
          </w:rPr>
          <w:t>подпунктами "в"</w:t>
        </w:r>
      </w:hyperlink>
      <w:r>
        <w:t xml:space="preserve"> и </w:t>
      </w:r>
      <w:hyperlink w:anchor="P189" w:history="1">
        <w:r>
          <w:rPr>
            <w:color w:val="0000FF"/>
          </w:rPr>
          <w:t>"е" пункта 2</w:t>
        </w:r>
      </w:hyperlink>
      <w:r>
        <w:t xml:space="preserve"> настоящих Правил, Получатель предоставляет в Министерство документы, указанные в </w:t>
      </w:r>
      <w:hyperlink w:anchor="P199" w:history="1">
        <w:r>
          <w:rPr>
            <w:color w:val="0000FF"/>
          </w:rPr>
          <w:t>пункте 5</w:t>
        </w:r>
      </w:hyperlink>
      <w:r>
        <w:t xml:space="preserve"> настоящих Правил.</w:t>
      </w:r>
    </w:p>
    <w:p w:rsidR="00FE1906" w:rsidRDefault="00FE1906">
      <w:pPr>
        <w:pStyle w:val="ConsPlusNormal"/>
        <w:spacing w:before="220"/>
        <w:ind w:firstLine="540"/>
        <w:jc w:val="both"/>
      </w:pPr>
      <w:r>
        <w:t xml:space="preserve">9. Для получения субсидии по направлению, предусмотренному </w:t>
      </w:r>
      <w:hyperlink w:anchor="P187" w:history="1">
        <w:r>
          <w:rPr>
            <w:color w:val="0000FF"/>
          </w:rPr>
          <w:t>подпунктом "г"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(договора) купли-продажи шерсти с перерабатывающей организацией, зарегистрированной на территории Российской Федерации;</w:t>
      </w:r>
    </w:p>
    <w:p w:rsidR="00FE1906" w:rsidRDefault="00FE1906">
      <w:pPr>
        <w:pStyle w:val="ConsPlusNormal"/>
        <w:spacing w:before="220"/>
        <w:ind w:firstLine="540"/>
        <w:jc w:val="both"/>
      </w:pPr>
      <w:r>
        <w:t>б) документ, выданный аккредитованной лабораторией, подтверждающий соответствие качества шерсти установленным стандартам;</w:t>
      </w:r>
    </w:p>
    <w:p w:rsidR="00FE1906" w:rsidRDefault="00FE1906">
      <w:pPr>
        <w:pStyle w:val="ConsPlusNormal"/>
        <w:spacing w:before="220"/>
        <w:ind w:firstLine="540"/>
        <w:jc w:val="both"/>
      </w:pPr>
      <w:r>
        <w:t>в) документы, подтверждающие факт реализации шерсти.</w:t>
      </w:r>
    </w:p>
    <w:p w:rsidR="00FE1906" w:rsidRDefault="00FE1906">
      <w:pPr>
        <w:pStyle w:val="ConsPlusNormal"/>
        <w:spacing w:before="220"/>
        <w:ind w:firstLine="540"/>
        <w:jc w:val="both"/>
      </w:pPr>
      <w:r>
        <w:t xml:space="preserve">10. Для получения субсидии по направлению, предусмотренному </w:t>
      </w:r>
      <w:hyperlink w:anchor="P188" w:history="1">
        <w:r>
          <w:rPr>
            <w:color w:val="0000FF"/>
          </w:rPr>
          <w:t>подпунктом "д" пункта 2</w:t>
        </w:r>
      </w:hyperlink>
      <w:r>
        <w:t xml:space="preserve"> настоящих Правил, одновременно с документами, указанными в </w:t>
      </w:r>
      <w:hyperlink w:anchor="P199" w:history="1">
        <w:r>
          <w:rPr>
            <w:color w:val="0000FF"/>
          </w:rPr>
          <w:t>пункте 5</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купли-продажи племенного молодняка сельскохозяйственных животных;</w:t>
      </w:r>
    </w:p>
    <w:p w:rsidR="00FE1906" w:rsidRDefault="00FE1906">
      <w:pPr>
        <w:pStyle w:val="ConsPlusNormal"/>
        <w:spacing w:before="220"/>
        <w:ind w:firstLine="540"/>
        <w:jc w:val="both"/>
      </w:pPr>
      <w:r>
        <w:t>б) платежное поручение об оплате за племенной молодняк сельскохозяйственных животных;</w:t>
      </w:r>
    </w:p>
    <w:p w:rsidR="00FE1906" w:rsidRDefault="00FE1906">
      <w:pPr>
        <w:pStyle w:val="ConsPlusNormal"/>
        <w:spacing w:before="220"/>
        <w:ind w:firstLine="540"/>
        <w:jc w:val="both"/>
      </w:pPr>
      <w:r>
        <w:t>в) акт приема-передачи племенного молодняка сельскохозяйственных животных.</w:t>
      </w:r>
    </w:p>
    <w:p w:rsidR="00FE1906" w:rsidRDefault="00FE1906">
      <w:pPr>
        <w:pStyle w:val="ConsPlusNormal"/>
        <w:spacing w:before="220"/>
        <w:ind w:firstLine="540"/>
        <w:jc w:val="both"/>
      </w:pPr>
      <w:bookmarkStart w:id="24" w:name="P224"/>
      <w:bookmarkEnd w:id="24"/>
      <w:r>
        <w:t>11.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FE1906" w:rsidRDefault="00FE1906">
      <w:pPr>
        <w:pStyle w:val="ConsPlusNormal"/>
        <w:spacing w:before="220"/>
        <w:ind w:firstLine="540"/>
        <w:jc w:val="both"/>
      </w:pPr>
      <w:r>
        <w:t>12. Министерство регистрирует заявление о предоставлении субсидии в порядке его поступления в течение 3 рабочих дней в электронном виде.</w:t>
      </w:r>
    </w:p>
    <w:p w:rsidR="00FE1906" w:rsidRDefault="00FE1906">
      <w:pPr>
        <w:pStyle w:val="ConsPlusNormal"/>
        <w:spacing w:before="220"/>
        <w:ind w:firstLine="540"/>
        <w:jc w:val="both"/>
      </w:pPr>
      <w:r>
        <w:t>13.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FE1906" w:rsidRDefault="00FE1906">
      <w:pPr>
        <w:pStyle w:val="ConsPlusNormal"/>
        <w:spacing w:before="220"/>
        <w:ind w:firstLine="540"/>
        <w:jc w:val="both"/>
      </w:pPr>
      <w:r>
        <w:t>14. Основаниями для отказа в предоставлении субсидии являются:</w:t>
      </w:r>
    </w:p>
    <w:p w:rsidR="00FE1906" w:rsidRDefault="00FE1906">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199" w:history="1">
        <w:r>
          <w:rPr>
            <w:color w:val="0000FF"/>
          </w:rPr>
          <w:t>пунктами 5</w:t>
        </w:r>
      </w:hyperlink>
      <w:r>
        <w:t xml:space="preserve"> - </w:t>
      </w:r>
      <w:hyperlink w:anchor="P224" w:history="1">
        <w:r>
          <w:rPr>
            <w:color w:val="0000FF"/>
          </w:rPr>
          <w:t>11</w:t>
        </w:r>
      </w:hyperlink>
      <w:r>
        <w:t xml:space="preserve"> настоящих Правил;</w:t>
      </w:r>
    </w:p>
    <w:p w:rsidR="00FE1906" w:rsidRDefault="00FE1906">
      <w:pPr>
        <w:pStyle w:val="ConsPlusNormal"/>
        <w:spacing w:before="220"/>
        <w:ind w:firstLine="540"/>
        <w:jc w:val="both"/>
      </w:pPr>
      <w:r>
        <w:t>б) недостоверность представленной информации;</w:t>
      </w:r>
    </w:p>
    <w:p w:rsidR="00FE1906" w:rsidRDefault="00FE1906">
      <w:pPr>
        <w:pStyle w:val="ConsPlusNormal"/>
        <w:spacing w:before="220"/>
        <w:ind w:firstLine="540"/>
        <w:jc w:val="both"/>
      </w:pPr>
      <w:r>
        <w:t xml:space="preserve">в) несоответствия Получателя условиям, установленных </w:t>
      </w:r>
      <w:hyperlink w:anchor="P190" w:history="1">
        <w:r>
          <w:rPr>
            <w:color w:val="0000FF"/>
          </w:rPr>
          <w:t>пунктом 3</w:t>
        </w:r>
      </w:hyperlink>
      <w:r>
        <w:t xml:space="preserve"> настоящих Правил и (или) </w:t>
      </w:r>
      <w:hyperlink w:anchor="P52" w:history="1">
        <w:r>
          <w:rPr>
            <w:color w:val="0000FF"/>
          </w:rPr>
          <w:t>пунктом 5</w:t>
        </w:r>
      </w:hyperlink>
      <w:r>
        <w:t xml:space="preserve"> настоящего Порядка;</w:t>
      </w:r>
    </w:p>
    <w:p w:rsidR="00FE1906" w:rsidRDefault="00FE1906">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FE1906" w:rsidRDefault="00FE1906">
      <w:pPr>
        <w:pStyle w:val="ConsPlusNormal"/>
        <w:spacing w:before="220"/>
        <w:ind w:firstLine="540"/>
        <w:jc w:val="both"/>
      </w:pPr>
      <w:r>
        <w:t>15. Документы на получение субсидии настоящих Правил подлежат возврату в течение 10 рабочих дней со дня принятия решения об отказе в предоставлении субсидии с указанием причины отказа.</w:t>
      </w:r>
    </w:p>
    <w:p w:rsidR="00FE1906" w:rsidRDefault="00FE1906">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199" w:history="1">
        <w:r>
          <w:rPr>
            <w:color w:val="0000FF"/>
          </w:rPr>
          <w:t>пунктах 5</w:t>
        </w:r>
      </w:hyperlink>
      <w:r>
        <w:t xml:space="preserve"> - </w:t>
      </w:r>
      <w:hyperlink w:anchor="P224" w:history="1">
        <w:r>
          <w:rPr>
            <w:color w:val="0000FF"/>
          </w:rPr>
          <w:t>11</w:t>
        </w:r>
      </w:hyperlink>
      <w:r>
        <w:t xml:space="preserve"> настоящих Правил.</w:t>
      </w:r>
    </w:p>
    <w:p w:rsidR="00FE1906" w:rsidRDefault="00FE1906">
      <w:pPr>
        <w:pStyle w:val="ConsPlusNormal"/>
        <w:spacing w:before="220"/>
        <w:ind w:firstLine="540"/>
        <w:jc w:val="both"/>
      </w:pPr>
      <w:r>
        <w:t xml:space="preserve">16. При наличии на 1 ноября текущего года невостребованных субсидий, предусмотренных </w:t>
      </w:r>
      <w:hyperlink w:anchor="P182" w:history="1">
        <w:r>
          <w:rPr>
            <w:color w:val="0000FF"/>
          </w:rPr>
          <w:t>пунктом 2</w:t>
        </w:r>
      </w:hyperlink>
      <w:r>
        <w:t xml:space="preserve"> настоящих Правил, Министерство увеличивает ставки предоставления субсидий и выплачивает субсидии Получателям, предоставившим документы на выплату субсидий, указанные в </w:t>
      </w:r>
      <w:hyperlink w:anchor="P199" w:history="1">
        <w:r>
          <w:rPr>
            <w:color w:val="0000FF"/>
          </w:rPr>
          <w:t>пунктах 5</w:t>
        </w:r>
      </w:hyperlink>
      <w:r>
        <w:t xml:space="preserve"> - </w:t>
      </w:r>
      <w:hyperlink w:anchor="P224" w:history="1">
        <w:r>
          <w:rPr>
            <w:color w:val="0000FF"/>
          </w:rPr>
          <w:t>11</w:t>
        </w:r>
      </w:hyperlink>
      <w:r>
        <w:t xml:space="preserve"> настоящих Правил.</w:t>
      </w:r>
    </w:p>
    <w:p w:rsidR="00FE1906" w:rsidRDefault="00FE1906">
      <w:pPr>
        <w:pStyle w:val="ConsPlusNormal"/>
        <w:spacing w:before="220"/>
        <w:ind w:firstLine="540"/>
        <w:jc w:val="both"/>
      </w:pPr>
      <w:r>
        <w:t>17. Субсидии перечисляются Министерством на расчетный счет Получателя, открытый в кредитной организации в течение 10 рабочих дней со дня принятия положительного решения о предоставлении субсидии.</w:t>
      </w:r>
    </w:p>
    <w:p w:rsidR="00FE1906" w:rsidRDefault="00FE1906">
      <w:pPr>
        <w:pStyle w:val="ConsPlusNormal"/>
        <w:spacing w:before="220"/>
        <w:ind w:firstLine="540"/>
        <w:jc w:val="both"/>
      </w:pPr>
      <w:bookmarkStart w:id="25" w:name="P236"/>
      <w:bookmarkEnd w:id="25"/>
      <w:r>
        <w:t xml:space="preserve">18.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29"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FE1906" w:rsidRDefault="00FE1906">
      <w:pPr>
        <w:pStyle w:val="ConsPlusNormal"/>
        <w:spacing w:before="220"/>
        <w:ind w:firstLine="540"/>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p w:rsidR="00FE1906" w:rsidRDefault="00FE1906">
      <w:pPr>
        <w:pStyle w:val="ConsPlusNormal"/>
        <w:spacing w:before="220"/>
        <w:ind w:firstLine="540"/>
        <w:jc w:val="both"/>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(тыс. голов);</w:t>
      </w:r>
    </w:p>
    <w:p w:rsidR="00FE1906" w:rsidRDefault="00FE1906">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 (тыс. голов);</w:t>
      </w:r>
    </w:p>
    <w:p w:rsidR="00FE1906" w:rsidRDefault="00FE1906">
      <w:pPr>
        <w:pStyle w:val="ConsPlusNormal"/>
        <w:spacing w:before="220"/>
        <w:ind w:firstLine="540"/>
        <w:jc w:val="both"/>
      </w:pPr>
      <w:r>
        <w:t>племенное маточное поголовье сельскохозяйственных животных (в пересчете на условные головы) (тыс. голов);</w:t>
      </w:r>
    </w:p>
    <w:p w:rsidR="00FE1906" w:rsidRDefault="00FE1906">
      <w:pPr>
        <w:pStyle w:val="ConsPlusNormal"/>
        <w:spacing w:before="220"/>
        <w:ind w:firstLine="540"/>
        <w:jc w:val="both"/>
      </w:pPr>
      <w: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(тыс. голов);</w:t>
      </w:r>
    </w:p>
    <w:p w:rsidR="00FE1906" w:rsidRDefault="00FE1906">
      <w:pPr>
        <w:pStyle w:val="ConsPlusNormal"/>
        <w:spacing w:before="220"/>
        <w:ind w:firstLine="540"/>
        <w:jc w:val="both"/>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p w:rsidR="00FE1906" w:rsidRDefault="00FE1906">
      <w:pPr>
        <w:pStyle w:val="ConsPlusNormal"/>
        <w:spacing w:before="220"/>
        <w:ind w:firstLine="540"/>
        <w:jc w:val="both"/>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w:t>
      </w:r>
    </w:p>
    <w:p w:rsidR="00FE1906" w:rsidRDefault="00FE1906">
      <w:pPr>
        <w:pStyle w:val="ConsPlusNormal"/>
        <w:spacing w:before="220"/>
        <w:ind w:firstLine="540"/>
        <w:jc w:val="both"/>
      </w:pPr>
      <w:r>
        <w:t xml:space="preserve">19. В случае если установлено, что в отчетном финансовом году Получатель не достиг показателей результативности предоставления субсидий, предусмотренных </w:t>
      </w:r>
      <w:hyperlink w:anchor="P236" w:history="1">
        <w:r>
          <w:rPr>
            <w:color w:val="0000FF"/>
          </w:rPr>
          <w:t>пунктом 18</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 по </w:t>
      </w:r>
      <w:hyperlink w:anchor="P183" w:history="1">
        <w:r>
          <w:rPr>
            <w:color w:val="0000FF"/>
          </w:rPr>
          <w:t>подпунктам "а"</w:t>
        </w:r>
      </w:hyperlink>
      <w:r>
        <w:t xml:space="preserve">, </w:t>
      </w:r>
      <w:hyperlink w:anchor="P186" w:history="1">
        <w:r>
          <w:rPr>
            <w:color w:val="0000FF"/>
          </w:rPr>
          <w:t>"в"</w:t>
        </w:r>
      </w:hyperlink>
      <w:r>
        <w:t xml:space="preserve">, </w:t>
      </w:r>
      <w:hyperlink w:anchor="P187" w:history="1">
        <w:r>
          <w:rPr>
            <w:color w:val="0000FF"/>
          </w:rPr>
          <w:t>"г"</w:t>
        </w:r>
      </w:hyperlink>
      <w:r>
        <w:t xml:space="preserve">, </w:t>
      </w:r>
      <w:hyperlink w:anchor="P189" w:history="1">
        <w:r>
          <w:rPr>
            <w:color w:val="0000FF"/>
          </w:rPr>
          <w:t>"е" пункта 2</w:t>
        </w:r>
      </w:hyperlink>
      <w:r>
        <w:t xml:space="preserve"> настоящих Правил, по </w:t>
      </w:r>
      <w:hyperlink w:anchor="P185" w:history="1">
        <w:r>
          <w:rPr>
            <w:color w:val="0000FF"/>
          </w:rPr>
          <w:t>подпунктам "б"</w:t>
        </w:r>
      </w:hyperlink>
      <w:r>
        <w:t xml:space="preserve"> и </w:t>
      </w:r>
      <w:hyperlink w:anchor="P188" w:history="1">
        <w:r>
          <w:rPr>
            <w:color w:val="0000FF"/>
          </w:rPr>
          <w:t>"д" пункта 2</w:t>
        </w:r>
      </w:hyperlink>
      <w:r>
        <w:t xml:space="preserve"> настоящих Правил - субсидии не предоставляются.</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1"/>
      </w:pPr>
      <w:r>
        <w:br w:type="page"/>
      </w:r>
    </w:p>
    <w:p w:rsidR="00FE1906" w:rsidRDefault="00FE1906">
      <w:pPr>
        <w:pStyle w:val="ConsPlusNormal"/>
        <w:jc w:val="right"/>
        <w:outlineLvl w:val="1"/>
      </w:pPr>
      <w:r>
        <w:t>Приложение N 3</w:t>
      </w:r>
    </w:p>
    <w:p w:rsidR="00FE1906" w:rsidRDefault="00FE1906">
      <w:pPr>
        <w:pStyle w:val="ConsPlusNormal"/>
        <w:jc w:val="right"/>
      </w:pPr>
      <w:r>
        <w:t>к Порядку</w:t>
      </w:r>
    </w:p>
    <w:p w:rsidR="00FE1906" w:rsidRDefault="00FE1906">
      <w:pPr>
        <w:pStyle w:val="ConsPlusNormal"/>
        <w:jc w:val="right"/>
      </w:pPr>
      <w:r>
        <w:t>предоставления субсидий</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w:t>
      </w:r>
    </w:p>
    <w:p w:rsidR="00FE1906" w:rsidRDefault="00FE1906">
      <w:pPr>
        <w:pStyle w:val="ConsPlusNormal"/>
        <w:jc w:val="right"/>
      </w:pPr>
      <w:r>
        <w:t>на поддержку отдельных</w:t>
      </w:r>
    </w:p>
    <w:p w:rsidR="00FE1906" w:rsidRDefault="00FE1906">
      <w:pPr>
        <w:pStyle w:val="ConsPlusNormal"/>
        <w:jc w:val="right"/>
      </w:pPr>
      <w:r>
        <w:t>подотраслей растениеводства</w:t>
      </w:r>
    </w:p>
    <w:p w:rsidR="00FE1906" w:rsidRDefault="00FE1906">
      <w:pPr>
        <w:pStyle w:val="ConsPlusNormal"/>
        <w:jc w:val="right"/>
      </w:pPr>
      <w:r>
        <w:t>и животноводства, а также</w:t>
      </w:r>
    </w:p>
    <w:p w:rsidR="00FE1906" w:rsidRDefault="00FE1906">
      <w:pPr>
        <w:pStyle w:val="ConsPlusNormal"/>
        <w:jc w:val="right"/>
      </w:pPr>
      <w:r>
        <w:t>сельскохозяйственного</w:t>
      </w:r>
    </w:p>
    <w:p w:rsidR="00FE1906" w:rsidRDefault="00FE1906">
      <w:pPr>
        <w:pStyle w:val="ConsPlusNormal"/>
        <w:jc w:val="right"/>
      </w:pPr>
      <w:r>
        <w:t>страхования</w:t>
      </w:r>
    </w:p>
    <w:p w:rsidR="00FE1906" w:rsidRDefault="00FE1906">
      <w:pPr>
        <w:pStyle w:val="ConsPlusNormal"/>
        <w:jc w:val="both"/>
      </w:pPr>
    </w:p>
    <w:p w:rsidR="00FE1906" w:rsidRDefault="00FE1906">
      <w:pPr>
        <w:pStyle w:val="ConsPlusTitle"/>
        <w:jc w:val="center"/>
      </w:pPr>
      <w:bookmarkStart w:id="26" w:name="P262"/>
      <w:bookmarkEnd w:id="26"/>
      <w:r>
        <w:t>ПРАВИЛА</w:t>
      </w:r>
    </w:p>
    <w:p w:rsidR="00FE1906" w:rsidRDefault="00FE1906">
      <w:pPr>
        <w:pStyle w:val="ConsPlusTitle"/>
        <w:jc w:val="center"/>
      </w:pPr>
      <w:r>
        <w:t>ПРЕДОСТАВЛЕНИЯ СУБСИДИЙ НА СЕЛЬСКОХОЗЯЙСТВЕННОЕ СТРАХОВАНИЕ</w:t>
      </w:r>
    </w:p>
    <w:p w:rsidR="00FE1906" w:rsidRDefault="00FE1906">
      <w:pPr>
        <w:pStyle w:val="ConsPlusNormal"/>
        <w:jc w:val="both"/>
      </w:pPr>
    </w:p>
    <w:p w:rsidR="00FE1906" w:rsidRDefault="00FE1906">
      <w:pPr>
        <w:pStyle w:val="ConsPlusNormal"/>
        <w:ind w:firstLine="540"/>
        <w:jc w:val="both"/>
      </w:pPr>
      <w:r>
        <w:t>1. Настоящие Правила определяют цели, условия и порядок предоставления субсидий Получателям на содействие достижению целевых показателей региональных программ развития агропромышленного комплекса, на сельскохозяйственное страхование (далее - субсидии).</w:t>
      </w:r>
    </w:p>
    <w:p w:rsidR="00FE1906" w:rsidRDefault="00FE1906">
      <w:pPr>
        <w:pStyle w:val="ConsPlusNormal"/>
        <w:spacing w:before="220"/>
        <w:ind w:firstLine="540"/>
        <w:jc w:val="both"/>
      </w:pPr>
      <w:r>
        <w:t xml:space="preserve">2. Предоставление субсидий Получателям осуществляется в целях возмещения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r:id="rId30"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w:t>
      </w:r>
      <w:hyperlink r:id="rId31" w:history="1">
        <w:r>
          <w:rPr>
            <w:color w:val="0000FF"/>
          </w:rPr>
          <w:t>частью 3 статьи 3</w:t>
        </w:r>
      </w:hyperlink>
      <w:r>
        <w:t xml:space="preserve"> этого закона.</w:t>
      </w:r>
    </w:p>
    <w:p w:rsidR="00FE1906" w:rsidRDefault="00FE1906">
      <w:pPr>
        <w:pStyle w:val="ConsPlusNormal"/>
        <w:spacing w:before="220"/>
        <w:ind w:firstLine="540"/>
        <w:jc w:val="both"/>
      </w:pPr>
      <w:r>
        <w:t>3. Субсидии предоставляются на уплату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отчетном финансовом году в полном объеме, в случае непредставления соответствующей субсидии в отчетном финансовом году на возмещение указанных затрат, понесенных в отчетном финансовом году.</w:t>
      </w:r>
    </w:p>
    <w:p w:rsidR="00FE1906" w:rsidRDefault="00FE1906">
      <w:pPr>
        <w:pStyle w:val="ConsPlusNormal"/>
        <w:spacing w:before="220"/>
        <w:ind w:firstLine="540"/>
        <w:jc w:val="both"/>
      </w:pPr>
      <w:bookmarkStart w:id="27" w:name="P268"/>
      <w:bookmarkEnd w:id="27"/>
      <w:r>
        <w:t>4. Для получения субсидии Получатель представляет в Министерство заявление о предоставлении субсидии по форме, определенной Министерством с приложением следующих документов:</w:t>
      </w:r>
    </w:p>
    <w:p w:rsidR="00FE1906" w:rsidRDefault="00FE1906">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FE1906" w:rsidRDefault="00FE1906">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FE1906" w:rsidRDefault="00FE1906">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заявления о предоставлении субсидии, - для юридических лиц, образованных в форме сельскохозяйственного кооператива;</w:t>
      </w:r>
    </w:p>
    <w:p w:rsidR="00FE1906" w:rsidRDefault="00FE1906">
      <w:pPr>
        <w:pStyle w:val="ConsPlusNormal"/>
        <w:spacing w:before="220"/>
        <w:ind w:firstLine="540"/>
        <w:jc w:val="both"/>
      </w:pPr>
      <w:r>
        <w:t xml:space="preserve">г) проекта </w:t>
      </w:r>
      <w:hyperlink r:id="rId32" w:history="1">
        <w:r>
          <w:rPr>
            <w:color w:val="0000FF"/>
          </w:rPr>
          <w:t>соглашения</w:t>
        </w:r>
      </w:hyperlink>
      <w:r>
        <w:t xml:space="preserve"> о предоставлении из республиканского бюджета Республики Алтай субсидии сельхозтоваропроизводителю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FE1906" w:rsidRDefault="00FE1906">
      <w:pPr>
        <w:pStyle w:val="ConsPlusNormal"/>
        <w:spacing w:before="220"/>
        <w:ind w:firstLine="540"/>
        <w:jc w:val="both"/>
      </w:pPr>
      <w:r>
        <w:t>д) расчета размера субсидии по форме, определенной Министерством (далее - расчет);</w:t>
      </w:r>
    </w:p>
    <w:p w:rsidR="00FE1906" w:rsidRDefault="00FE1906">
      <w:pPr>
        <w:pStyle w:val="ConsPlusNormal"/>
        <w:spacing w:before="220"/>
        <w:ind w:firstLine="540"/>
        <w:jc w:val="both"/>
      </w:pPr>
      <w:r>
        <w:t>е) договор страхования;</w:t>
      </w:r>
    </w:p>
    <w:p w:rsidR="00FE1906" w:rsidRDefault="00FE1906">
      <w:pPr>
        <w:pStyle w:val="ConsPlusNormal"/>
        <w:spacing w:before="220"/>
        <w:ind w:firstLine="540"/>
        <w:jc w:val="both"/>
      </w:pPr>
      <w:r>
        <w:t>ж) платежное поручение, подтверждающее оплату Получателем страховой премии.</w:t>
      </w:r>
    </w:p>
    <w:p w:rsidR="00FE1906" w:rsidRDefault="00FE1906">
      <w:pPr>
        <w:pStyle w:val="ConsPlusNormal"/>
        <w:spacing w:before="220"/>
        <w:ind w:firstLine="540"/>
        <w:jc w:val="both"/>
      </w:pPr>
      <w:bookmarkStart w:id="28" w:name="P276"/>
      <w:bookmarkEnd w:id="28"/>
      <w:r>
        <w:t>5. Документы, представляемые Получателем в Министерство для получения субсидий,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Копии документов заверяются подписью руководителя и печатью (при наличии) Получателя.</w:t>
      </w:r>
    </w:p>
    <w:p w:rsidR="00FE1906" w:rsidRDefault="00FE1906">
      <w:pPr>
        <w:pStyle w:val="ConsPlusNormal"/>
        <w:spacing w:before="220"/>
        <w:ind w:firstLine="540"/>
        <w:jc w:val="both"/>
      </w:pPr>
      <w:r>
        <w:t>6. Министерство регистрирует заявление о предоставлении субсидии в течение 3 рабочих дней в порядке его поступления в электронном виде.</w:t>
      </w:r>
    </w:p>
    <w:p w:rsidR="00FE1906" w:rsidRDefault="00FE1906">
      <w:pPr>
        <w:pStyle w:val="ConsPlusNormal"/>
        <w:spacing w:before="220"/>
        <w:ind w:firstLine="540"/>
        <w:jc w:val="both"/>
      </w:pPr>
      <w:r>
        <w:t>7. Министерство в течение 15 рабочих дней со дня регистрации заявления принимает решение о предоставлении субсидии или об отказе в предоставлении субсидии.</w:t>
      </w:r>
    </w:p>
    <w:p w:rsidR="00FE1906" w:rsidRDefault="00FE1906">
      <w:pPr>
        <w:pStyle w:val="ConsPlusNormal"/>
        <w:spacing w:before="220"/>
        <w:ind w:firstLine="540"/>
        <w:jc w:val="both"/>
      </w:pPr>
      <w:r>
        <w:t>8. Основаниями для отказа в предоставлении субсидии являются:</w:t>
      </w:r>
    </w:p>
    <w:p w:rsidR="00FE1906" w:rsidRDefault="00FE1906">
      <w:pPr>
        <w:pStyle w:val="ConsPlusNormal"/>
        <w:spacing w:before="220"/>
        <w:ind w:firstLine="540"/>
        <w:jc w:val="both"/>
      </w:pPr>
      <w:r>
        <w:t xml:space="preserve">а) несоответствие представленных Получателем документов перечню и (или) требованиям, предусмотренным </w:t>
      </w:r>
      <w:hyperlink w:anchor="P268" w:history="1">
        <w:r>
          <w:rPr>
            <w:color w:val="0000FF"/>
          </w:rPr>
          <w:t>пунктами 4</w:t>
        </w:r>
      </w:hyperlink>
      <w:r>
        <w:t xml:space="preserve"> - </w:t>
      </w:r>
      <w:hyperlink w:anchor="P276" w:history="1">
        <w:r>
          <w:rPr>
            <w:color w:val="0000FF"/>
          </w:rPr>
          <w:t>5</w:t>
        </w:r>
      </w:hyperlink>
      <w:r>
        <w:t xml:space="preserve"> настоящих Правил;</w:t>
      </w:r>
    </w:p>
    <w:p w:rsidR="00FE1906" w:rsidRDefault="00FE1906">
      <w:pPr>
        <w:pStyle w:val="ConsPlusNormal"/>
        <w:spacing w:before="220"/>
        <w:ind w:firstLine="540"/>
        <w:jc w:val="both"/>
      </w:pPr>
      <w:r>
        <w:t>б) недостоверность представленной информации;</w:t>
      </w:r>
    </w:p>
    <w:p w:rsidR="00FE1906" w:rsidRDefault="00FE1906">
      <w:pPr>
        <w:pStyle w:val="ConsPlusNormal"/>
        <w:spacing w:before="220"/>
        <w:ind w:firstLine="540"/>
        <w:jc w:val="both"/>
      </w:pPr>
      <w:r>
        <w:t xml:space="preserve">в) несоответствия Получателя условиям </w:t>
      </w:r>
      <w:hyperlink w:anchor="P52" w:history="1">
        <w:r>
          <w:rPr>
            <w:color w:val="0000FF"/>
          </w:rPr>
          <w:t>пункта 5</w:t>
        </w:r>
      </w:hyperlink>
      <w:r>
        <w:t xml:space="preserve"> настоящего Порядка;</w:t>
      </w:r>
    </w:p>
    <w:p w:rsidR="00FE1906" w:rsidRDefault="00FE1906">
      <w:pPr>
        <w:pStyle w:val="ConsPlusNormal"/>
        <w:spacing w:before="220"/>
        <w:ind w:firstLine="540"/>
        <w:jc w:val="both"/>
      </w:pPr>
      <w:r>
        <w:t>г) кассовое исполнение в полном объеме расходов республиканского бюджета Республики Алтай.</w:t>
      </w:r>
    </w:p>
    <w:p w:rsidR="00FE1906" w:rsidRDefault="00FE1906">
      <w:pPr>
        <w:pStyle w:val="ConsPlusNormal"/>
        <w:spacing w:before="220"/>
        <w:ind w:firstLine="540"/>
        <w:jc w:val="both"/>
      </w:pPr>
      <w:r>
        <w:t>9. Документы на получение субсидии подлежат возврату Получателю в течение 10 рабочих дней со дня принятия решения об отказе в предоставлении субсидии с указанием причины отказа.</w:t>
      </w:r>
    </w:p>
    <w:p w:rsidR="00FE1906" w:rsidRDefault="00FE1906">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268" w:history="1">
        <w:r>
          <w:rPr>
            <w:color w:val="0000FF"/>
          </w:rPr>
          <w:t>пункте 4</w:t>
        </w:r>
      </w:hyperlink>
      <w:r>
        <w:t xml:space="preserve"> настоящих Правил.</w:t>
      </w:r>
    </w:p>
    <w:p w:rsidR="00FE1906" w:rsidRDefault="00FE1906">
      <w:pPr>
        <w:pStyle w:val="ConsPlusNormal"/>
        <w:spacing w:before="220"/>
        <w:ind w:firstLine="540"/>
        <w:jc w:val="both"/>
      </w:pPr>
      <w:r>
        <w:t>10.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FE1906" w:rsidRDefault="00FE1906">
      <w:pPr>
        <w:pStyle w:val="ConsPlusNormal"/>
        <w:spacing w:before="220"/>
        <w:ind w:firstLine="540"/>
        <w:jc w:val="both"/>
      </w:pPr>
      <w:bookmarkStart w:id="29" w:name="P287"/>
      <w:bookmarkEnd w:id="29"/>
      <w:r>
        <w:t xml:space="preserve">11.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33"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w:t>
      </w:r>
    </w:p>
    <w:p w:rsidR="00FE1906" w:rsidRDefault="00FE1906">
      <w:pPr>
        <w:pStyle w:val="ConsPlusNormal"/>
        <w:spacing w:before="220"/>
        <w:ind w:firstLine="540"/>
        <w:jc w:val="both"/>
      </w:pPr>
      <w:r>
        <w:t>доля застрахованной посевной (посадочной) площади в общей посевной (посадочной) площади (в условных единицах площади) (процентов);</w:t>
      </w:r>
    </w:p>
    <w:p w:rsidR="00FE1906" w:rsidRDefault="00FE1906">
      <w:pPr>
        <w:pStyle w:val="ConsPlusNormal"/>
        <w:spacing w:before="220"/>
        <w:ind w:firstLine="540"/>
        <w:jc w:val="both"/>
      </w:pPr>
      <w:r>
        <w:t>доля застрахованного поголовья сельскохозяйственных животных в общем поголовье сельскохозяйственных животных (процентов).</w:t>
      </w:r>
    </w:p>
    <w:p w:rsidR="00FE1906" w:rsidRDefault="00FE1906">
      <w:pPr>
        <w:pStyle w:val="ConsPlusNormal"/>
        <w:spacing w:before="220"/>
        <w:ind w:firstLine="540"/>
        <w:jc w:val="both"/>
      </w:pPr>
      <w:r>
        <w:t xml:space="preserve">12. В случае если установлено, что в отчетном финансовом году Получатель не достиг показателей результативности предоставления субсидий, предусмотренных </w:t>
      </w:r>
      <w:hyperlink w:anchor="P287" w:history="1">
        <w:r>
          <w:rPr>
            <w:color w:val="0000FF"/>
          </w:rPr>
          <w:t>пунктом 11</w:t>
        </w:r>
      </w:hyperlink>
      <w:r>
        <w:t xml:space="preserve"> настоящих Правил, Министерство принимает решение о сокращении объема предоставляемых субсидий в году, следующем за отчетным финансовым годом, из расчета 1 процент объема субсидии за каждый процентный пункт снижения значения показателя эффективности.</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0"/>
      </w:pPr>
      <w:r>
        <w:br w:type="page"/>
      </w:r>
    </w:p>
    <w:p w:rsidR="00FE1906" w:rsidRDefault="00FE1906">
      <w:pPr>
        <w:pStyle w:val="ConsPlusNormal"/>
        <w:jc w:val="right"/>
        <w:outlineLvl w:val="0"/>
      </w:pPr>
      <w:r>
        <w:t>Утвержден</w:t>
      </w:r>
    </w:p>
    <w:p w:rsidR="00FE1906" w:rsidRDefault="00FE1906">
      <w:pPr>
        <w:pStyle w:val="ConsPlusNormal"/>
        <w:jc w:val="right"/>
      </w:pPr>
      <w:r>
        <w:t>Постановлением</w:t>
      </w:r>
    </w:p>
    <w:p w:rsidR="00FE1906" w:rsidRDefault="00FE1906">
      <w:pPr>
        <w:pStyle w:val="ConsPlusNormal"/>
        <w:jc w:val="right"/>
      </w:pPr>
      <w:r>
        <w:t>Правительства Республики Алтай</w:t>
      </w:r>
    </w:p>
    <w:p w:rsidR="00FE1906" w:rsidRDefault="00FE1906">
      <w:pPr>
        <w:pStyle w:val="ConsPlusNormal"/>
        <w:jc w:val="right"/>
      </w:pPr>
      <w:r>
        <w:t>от 18 февраля 2020 г. N 41</w:t>
      </w:r>
    </w:p>
    <w:p w:rsidR="00FE1906" w:rsidRDefault="00FE1906">
      <w:pPr>
        <w:pStyle w:val="ConsPlusNormal"/>
        <w:jc w:val="both"/>
      </w:pPr>
    </w:p>
    <w:p w:rsidR="00FE1906" w:rsidRDefault="00FE1906">
      <w:pPr>
        <w:pStyle w:val="ConsPlusTitle"/>
        <w:jc w:val="center"/>
      </w:pPr>
      <w:bookmarkStart w:id="30" w:name="P302"/>
      <w:bookmarkEnd w:id="30"/>
      <w:r>
        <w:t>ПОРЯДОК</w:t>
      </w:r>
    </w:p>
    <w:p w:rsidR="00FE1906" w:rsidRDefault="00FE1906">
      <w:pPr>
        <w:pStyle w:val="ConsPlusTitle"/>
        <w:jc w:val="center"/>
      </w:pPr>
      <w:r>
        <w:t>ПРЕДОСТАВЛЕНИЯ СЕЛЬСКОХОЗЯЙСТВЕННЫМ ТОВАРОПРОИЗВОДИТЕЛЯМ</w:t>
      </w:r>
    </w:p>
    <w:p w:rsidR="00FE1906" w:rsidRDefault="00FE1906">
      <w:pPr>
        <w:pStyle w:val="ConsPlusTitle"/>
        <w:jc w:val="center"/>
      </w:pPr>
      <w:r>
        <w:t>СУБСИДИЙ НА СТИМУЛИРОВАНИЕ РАЗВИТИЯ ПРИОРИТЕТНЫХ ПОДОТРАСЛЕЙ</w:t>
      </w:r>
    </w:p>
    <w:p w:rsidR="00FE1906" w:rsidRDefault="00FE1906">
      <w:pPr>
        <w:pStyle w:val="ConsPlusTitle"/>
        <w:jc w:val="center"/>
      </w:pPr>
      <w:r>
        <w:t>АГРОПРОМЫШЛЕННОГО КОМПЛЕКСА И РАЗВИТИЕ МАЛЫХ ФОРМ</w:t>
      </w:r>
    </w:p>
    <w:p w:rsidR="00FE1906" w:rsidRDefault="00FE1906">
      <w:pPr>
        <w:pStyle w:val="ConsPlusTitle"/>
        <w:jc w:val="center"/>
      </w:pPr>
      <w:r>
        <w:t>ХОЗЯЙСТВОВАНИЯ</w:t>
      </w:r>
    </w:p>
    <w:p w:rsidR="00FE1906" w:rsidRDefault="00FE1906">
      <w:pPr>
        <w:pStyle w:val="ConsPlusNormal"/>
        <w:jc w:val="both"/>
      </w:pPr>
    </w:p>
    <w:p w:rsidR="00FE1906" w:rsidRDefault="00FE1906">
      <w:pPr>
        <w:pStyle w:val="ConsPlusNormal"/>
        <w:ind w:firstLine="540"/>
        <w:jc w:val="both"/>
      </w:pPr>
      <w:bookmarkStart w:id="31" w:name="P308"/>
      <w:bookmarkEnd w:id="31"/>
      <w:r>
        <w:t xml:space="preserve">1. Настоящий Порядок определяет цели, условия и правила предоставления сельскохозяйственным товаропроизводителям (лица, предусмотренные </w:t>
      </w:r>
      <w:hyperlink r:id="rId34" w:history="1">
        <w:r>
          <w:rPr>
            <w:color w:val="0000FF"/>
          </w:rPr>
          <w:t>статьей 3</w:t>
        </w:r>
      </w:hyperlink>
      <w:r>
        <w:t xml:space="preserve"> Федерального закона от 29 декабря 2006 года N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субсидий источником финансового обеспечения которых являются средства федерального бюджета и республиканского бюджета Республики Алтай (далее соответственно - Получатели, субсидии) на стимулирование отдельных подотраслей агропромышленного комплекса и развития малых форм хозяйствования:</w:t>
      </w:r>
    </w:p>
    <w:p w:rsidR="00FE1906" w:rsidRDefault="00FE1906">
      <w:pPr>
        <w:pStyle w:val="ConsPlusNormal"/>
        <w:spacing w:before="220"/>
        <w:ind w:firstLine="540"/>
        <w:jc w:val="both"/>
      </w:pPr>
      <w:r>
        <w:t xml:space="preserve">а) на стимулирование приоритетных подотраслей агропромышленного комплекса согласно </w:t>
      </w:r>
      <w:hyperlink w:anchor="P374" w:history="1">
        <w:r>
          <w:rPr>
            <w:color w:val="0000FF"/>
          </w:rPr>
          <w:t>Приложению N 1</w:t>
        </w:r>
      </w:hyperlink>
      <w:r>
        <w:t xml:space="preserve"> к настоящему Порядку;</w:t>
      </w:r>
    </w:p>
    <w:p w:rsidR="00FE1906" w:rsidRDefault="00FE1906">
      <w:pPr>
        <w:pStyle w:val="ConsPlusNormal"/>
        <w:spacing w:before="220"/>
        <w:ind w:firstLine="540"/>
        <w:jc w:val="both"/>
      </w:pPr>
      <w:r>
        <w:t xml:space="preserve">б) на поддержку начинающего фермера согласно </w:t>
      </w:r>
      <w:hyperlink w:anchor="P443" w:history="1">
        <w:r>
          <w:rPr>
            <w:color w:val="0000FF"/>
          </w:rPr>
          <w:t>Приложению N 2</w:t>
        </w:r>
      </w:hyperlink>
      <w:r>
        <w:t xml:space="preserve"> к настоящему Порядку;</w:t>
      </w:r>
    </w:p>
    <w:p w:rsidR="00FE1906" w:rsidRDefault="00FE1906">
      <w:pPr>
        <w:pStyle w:val="ConsPlusNormal"/>
        <w:spacing w:before="220"/>
        <w:ind w:firstLine="540"/>
        <w:jc w:val="both"/>
      </w:pPr>
      <w:r>
        <w:t xml:space="preserve">в) на развитие семейной фермы согласно </w:t>
      </w:r>
      <w:hyperlink w:anchor="P514" w:history="1">
        <w:r>
          <w:rPr>
            <w:color w:val="0000FF"/>
          </w:rPr>
          <w:t>Приложению N 3</w:t>
        </w:r>
      </w:hyperlink>
      <w:r>
        <w:t xml:space="preserve"> к настоящему Порядку;</w:t>
      </w:r>
    </w:p>
    <w:p w:rsidR="00FE1906" w:rsidRDefault="00FE1906">
      <w:pPr>
        <w:pStyle w:val="ConsPlusNormal"/>
        <w:spacing w:before="220"/>
        <w:ind w:firstLine="540"/>
        <w:jc w:val="both"/>
      </w:pPr>
      <w:r>
        <w:t xml:space="preserve">г) на развитие материально-технической базы сельскохозяйственного потребительского кооператива согласно </w:t>
      </w:r>
      <w:hyperlink w:anchor="P579" w:history="1">
        <w:r>
          <w:rPr>
            <w:color w:val="0000FF"/>
          </w:rPr>
          <w:t>Приложению N 4</w:t>
        </w:r>
      </w:hyperlink>
      <w:r>
        <w:t xml:space="preserve"> к настоящему Порядку.</w:t>
      </w:r>
    </w:p>
    <w:p w:rsidR="00FE1906" w:rsidRDefault="00FE1906">
      <w:pPr>
        <w:pStyle w:val="ConsPlusNormal"/>
        <w:spacing w:before="220"/>
        <w:ind w:firstLine="540"/>
        <w:jc w:val="both"/>
      </w:pPr>
      <w:bookmarkStart w:id="32" w:name="P313"/>
      <w:bookmarkEnd w:id="32"/>
      <w:r>
        <w:t>2. Для целей настоящего Порядка применяются следующие понятия:</w:t>
      </w:r>
    </w:p>
    <w:p w:rsidR="00FE1906" w:rsidRDefault="00FE1906">
      <w:pPr>
        <w:pStyle w:val="ConsPlusNormal"/>
        <w:spacing w:before="220"/>
        <w:ind w:firstLine="540"/>
        <w:jc w:val="both"/>
      </w:pPr>
      <w:r>
        <w:t>а) заявка - предусмотренный порядком конкурсного отбора перечень документов, представляемых заявителем (его уполномоченным представителем) в региональную конкурсную комиссию для участия в конкурсном отборе;</w:t>
      </w:r>
    </w:p>
    <w:p w:rsidR="00FE1906" w:rsidRDefault="00FE1906">
      <w:pPr>
        <w:pStyle w:val="ConsPlusNormal"/>
        <w:spacing w:before="220"/>
        <w:ind w:firstLine="540"/>
        <w:jc w:val="both"/>
      </w:pPr>
      <w:r>
        <w:t>б) конкурсный отбор - процедура приема, рассмотрения и оценки заявок, представленных заявителем, очного собеседования с заявителем, в целях принятия региональной конкурсной комиссией решения;</w:t>
      </w:r>
    </w:p>
    <w:p w:rsidR="00FE1906" w:rsidRDefault="00FE1906">
      <w:pPr>
        <w:pStyle w:val="ConsPlusNormal"/>
        <w:spacing w:before="220"/>
        <w:ind w:firstLine="540"/>
        <w:jc w:val="both"/>
      </w:pPr>
      <w:r>
        <w:t xml:space="preserve">в) малые формы хозяйствования - крестьянские (фермерские) хозяйства, созданные в соответствии с Федеральным </w:t>
      </w:r>
      <w:hyperlink r:id="rId35" w:history="1">
        <w:r>
          <w:rPr>
            <w:color w:val="0000FF"/>
          </w:rPr>
          <w:t>законом</w:t>
        </w:r>
      </w:hyperlink>
      <w:r>
        <w:t xml:space="preserve"> от 11 июня 2003 года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36" w:history="1">
        <w:r>
          <w:rPr>
            <w:color w:val="0000FF"/>
          </w:rPr>
          <w:t>законом</w:t>
        </w:r>
      </w:hyperlink>
      <w:r>
        <w:t xml:space="preserve"> от 8 декабря 1995 года N 193-ФЗ "О сельскохозяйственной кооперации",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FE1906" w:rsidRDefault="00FE1906">
      <w:pPr>
        <w:pStyle w:val="ConsPlusNormal"/>
        <w:spacing w:before="220"/>
        <w:ind w:firstLine="540"/>
        <w:jc w:val="both"/>
      </w:pPr>
      <w:r>
        <w:t>г) приоритетная подотрасль агропромышленного комплекса - совокупная хозяйственная деятельность производителей сельскохозяйственной продукции на территории Республики Алтай по производству определенного вида сельскохозяйственной продукции, удовлетворяющая следующим условиям:</w:t>
      </w:r>
    </w:p>
    <w:p w:rsidR="00FE1906" w:rsidRDefault="00FE1906">
      <w:pPr>
        <w:pStyle w:val="ConsPlusNormal"/>
        <w:spacing w:before="220"/>
        <w:ind w:firstLine="540"/>
        <w:jc w:val="both"/>
      </w:pPr>
      <w:r>
        <w:t>деятельность осуществляется по одному из следующих направлений: производство зерновых и зернобобовых культур, масличных культур, льна-долгунца и (или) конопли, овощей открытого грунта, продукции плодово-ягодных насаждений, включая посадочный материал, закладку и уход за многолетними насаждениями, производство молока, развитие виноградарства, специализированного мясного скотоводства, овцеводства. В соответствии с Государственной программой приоритетные направления по Республике Алтай определяются Министерством сельского хозяйства Российской Федерации;</w:t>
      </w:r>
    </w:p>
    <w:p w:rsidR="00FE1906" w:rsidRDefault="00FE1906">
      <w:pPr>
        <w:pStyle w:val="ConsPlusNormal"/>
        <w:spacing w:before="220"/>
        <w:ind w:firstLine="540"/>
        <w:jc w:val="both"/>
      </w:pPr>
      <w:r>
        <w:t xml:space="preserve">д) районы Крайнего Севера и приравненные к ним местности - районы Крайнего Севера и приравненные к ним местности, предусмотренные </w:t>
      </w:r>
      <w:hyperlink r:id="rId37" w:history="1">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w:t>
      </w:r>
    </w:p>
    <w:p w:rsidR="00FE1906" w:rsidRDefault="00FE1906">
      <w:pPr>
        <w:pStyle w:val="ConsPlusNormal"/>
        <w:spacing w:before="220"/>
        <w:ind w:firstLine="540"/>
        <w:jc w:val="both"/>
      </w:pPr>
      <w:r>
        <w:t>е) региональная конкурсная комиссия - конкурсная комиссия, создаваемая Правительством Республики Алтай для отбора проектов создания и развития крестьянских (фермерских) хозяйств и (или) проектов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грантовой поддержки, более 50% состава членов которого являются члены, не являющиеся государственными и муниципальными служащими.</w:t>
      </w:r>
    </w:p>
    <w:p w:rsidR="00FE1906" w:rsidRDefault="00FE1906">
      <w:pPr>
        <w:pStyle w:val="ConsPlusNormal"/>
        <w:spacing w:before="220"/>
        <w:ind w:firstLine="540"/>
        <w:jc w:val="both"/>
      </w:pPr>
      <w:r>
        <w:t>Состав, положение и порядок работы региональной конкурсной комиссии утверждается распоряжением Правительства Республики Алтай;</w:t>
      </w:r>
    </w:p>
    <w:p w:rsidR="00FE1906" w:rsidRDefault="00FE1906">
      <w:pPr>
        <w:pStyle w:val="ConsPlusNormal"/>
        <w:spacing w:before="220"/>
        <w:ind w:firstLine="540"/>
        <w:jc w:val="both"/>
      </w:pPr>
      <w:r>
        <w:t>ж) сельская территория Республики Алтай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FE1906" w:rsidRDefault="00FE1906">
      <w:pPr>
        <w:pStyle w:val="ConsPlusNormal"/>
        <w:spacing w:before="220"/>
        <w:ind w:firstLine="540"/>
        <w:jc w:val="both"/>
      </w:pPr>
      <w:r>
        <w:t xml:space="preserve">Перечень сельских территорий Республики Алтай определяется в соответствии с </w:t>
      </w:r>
      <w:hyperlink r:id="rId38" w:history="1">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FE1906" w:rsidRDefault="00FE1906">
      <w:pPr>
        <w:pStyle w:val="ConsPlusNormal"/>
        <w:spacing w:before="220"/>
        <w:ind w:firstLine="540"/>
        <w:jc w:val="both"/>
      </w:pPr>
      <w:r>
        <w:t>з) "грант на поддержку начинающего фермера"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создания и развития на сельских территориях субъекта Российской Федерации крестьянского (фермерского) хозяйства и новых постоянных рабочих мест на сельских территориях исходя из расчета создания в течение срока использования гранта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установленный Министерством, но не позднее срока использования гранта и с гарантией сохранения созданных рабочих мест в течение 5-ти лет;</w:t>
      </w:r>
    </w:p>
    <w:p w:rsidR="00FE1906" w:rsidRDefault="00FE1906">
      <w:pPr>
        <w:pStyle w:val="ConsPlusNormal"/>
        <w:spacing w:before="220"/>
        <w:ind w:firstLine="540"/>
        <w:jc w:val="both"/>
      </w:pPr>
      <w:r>
        <w:t>и) начинающий фермер - крестьянское (фермерское) хозяйство, главой которого является гражданин Российской Федерации, зарегистрированное на сельской территории Республики Алтай, продолжительность деятельности которого не превышает 24 месяца с даты его регистрации, и обязующееся достигнуть показателей деятельности, предусмотренных проектом создания и развития крестьянского (фермерского) хозяйства;</w:t>
      </w:r>
    </w:p>
    <w:p w:rsidR="00FE1906" w:rsidRDefault="00FE1906">
      <w:pPr>
        <w:pStyle w:val="ConsPlusNormal"/>
        <w:spacing w:before="220"/>
        <w:ind w:firstLine="540"/>
        <w:jc w:val="both"/>
      </w:pPr>
      <w:r>
        <w:t>к) грант на развитие семейной фермы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главе крестьянского (фермерского) хозяйства, для софинансирования его затрат, не возмещаемых в рамках иных направлений поддержки в соответствии с региональной программой (муниципальной программой), в целях развития на сельских территориях Республики Алтай крестьянского (фермерского) хозяйства, новых постоянных рабочих мест в сельской местности, исходя из расчета создания не менее 3 новых постоянных рабочих мест на один грант в срок, установленный Министерством, но не позднее срока использования гранта и с гарантией сохранения созданных рабочих мест в течение 5-ти лет;</w:t>
      </w:r>
    </w:p>
    <w:p w:rsidR="00FE1906" w:rsidRDefault="00FE1906">
      <w:pPr>
        <w:pStyle w:val="ConsPlusNormal"/>
        <w:spacing w:before="220"/>
        <w:ind w:firstLine="540"/>
        <w:jc w:val="both"/>
      </w:pPr>
      <w:r>
        <w:t>л) семейная ферма - крестьянское (фермерское) хозяйство, зарегистрированное на сельской территории Республики Алтай,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 даты его регистрации;</w:t>
      </w:r>
    </w:p>
    <w:p w:rsidR="00FE1906" w:rsidRDefault="00FE1906">
      <w:pPr>
        <w:pStyle w:val="ConsPlusNormal"/>
        <w:spacing w:before="220"/>
        <w:ind w:firstLine="540"/>
        <w:jc w:val="both"/>
      </w:pPr>
      <w:r>
        <w:t>м) сельскохозяйственный потребительский кооператив (далее - "кооператив") - сельскохозяйственный потребительский перерабатывающий и (или) сбытовой кооператив или потребительское общество (кооператив), действующее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FE1906" w:rsidRDefault="00FE1906">
      <w:pPr>
        <w:pStyle w:val="ConsPlusNormal"/>
        <w:spacing w:before="220"/>
        <w:ind w:firstLine="540"/>
        <w:jc w:val="both"/>
      </w:pPr>
      <w:r>
        <w:t>н)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FE1906" w:rsidRDefault="00FE1906">
      <w:pPr>
        <w:pStyle w:val="ConsPlusNormal"/>
        <w:spacing w:before="220"/>
        <w:ind w:firstLine="540"/>
        <w:jc w:val="both"/>
      </w:pPr>
      <w:r>
        <w:t>о) грант на развитие материально-технической базы - бюджетные ассигнования, перечисляемые из республиканского бюджета Республики Алтай и (или) местного бюджета в соответствии с решением региональной конкурсной комиссии сельскохозяйственному потребительскому кооперативу для софинансирования его затрат, не возмещаемых в рамках иных направлений государственной поддержки в соответствии с региональной программой (муниципальной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1 нового постоянного рабочего места на каждые 3 миллиона рублей гранта, но не менее 1 нового постоянного рабочего места на 1 грант, в срок, установленный Министерством, но не позднее срока использования гранта и с гарантией сохранения созданных рабочих мест в течение 5-ти лет.</w:t>
      </w:r>
    </w:p>
    <w:p w:rsidR="00FE1906" w:rsidRDefault="00FE1906">
      <w:pPr>
        <w:pStyle w:val="ConsPlusNormal"/>
        <w:spacing w:before="220"/>
        <w:ind w:firstLine="540"/>
        <w:jc w:val="both"/>
      </w:pPr>
      <w:r>
        <w:t xml:space="preserve">3. Субсидии предоставляются Министерством сельского хозяйства Республики Алтай (далее - Министерство), являющимся главным распорядителем средств республиканского бюджета Республики Алтай,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 предусмотренных Министерству на цели, установленные Правилами, являющимися </w:t>
      </w:r>
      <w:hyperlink w:anchor="P374" w:history="1">
        <w:r>
          <w:rPr>
            <w:color w:val="0000FF"/>
          </w:rPr>
          <w:t>приложениями N 1</w:t>
        </w:r>
      </w:hyperlink>
      <w:r>
        <w:t xml:space="preserve">, </w:t>
      </w:r>
      <w:hyperlink w:anchor="P443" w:history="1">
        <w:r>
          <w:rPr>
            <w:color w:val="0000FF"/>
          </w:rPr>
          <w:t>N 2</w:t>
        </w:r>
      </w:hyperlink>
      <w:r>
        <w:t xml:space="preserve">, </w:t>
      </w:r>
      <w:hyperlink w:anchor="P514" w:history="1">
        <w:r>
          <w:rPr>
            <w:color w:val="0000FF"/>
          </w:rPr>
          <w:t>N 3</w:t>
        </w:r>
      </w:hyperlink>
      <w:r>
        <w:t xml:space="preserve"> и </w:t>
      </w:r>
      <w:hyperlink w:anchor="P579" w:history="1">
        <w:r>
          <w:rPr>
            <w:color w:val="0000FF"/>
          </w:rPr>
          <w:t>N 4</w:t>
        </w:r>
      </w:hyperlink>
      <w:r>
        <w:t xml:space="preserve"> к настоящему Порядку, соответствующие государственной </w:t>
      </w:r>
      <w:hyperlink r:id="rId39" w:history="1">
        <w:r>
          <w:rPr>
            <w:color w:val="0000FF"/>
          </w:rPr>
          <w:t>программе</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w:t>
      </w:r>
    </w:p>
    <w:p w:rsidR="00FE1906" w:rsidRDefault="00FE1906">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E1906" w:rsidRDefault="00FE1906">
      <w:pPr>
        <w:pStyle w:val="ConsPlusNormal"/>
        <w:spacing w:before="220"/>
        <w:ind w:firstLine="540"/>
        <w:jc w:val="both"/>
      </w:pPr>
      <w:r>
        <w:t>4. Получателями субсидий являются Получатели, осуществляющие хозяйственную деятельность на территории Республики Алтай и поставленные на учет в налоговом органе на территории Республики Алтай.</w:t>
      </w:r>
    </w:p>
    <w:p w:rsidR="00FE1906" w:rsidRDefault="00FE1906">
      <w:pPr>
        <w:pStyle w:val="ConsPlusNormal"/>
        <w:spacing w:before="220"/>
        <w:ind w:firstLine="540"/>
        <w:jc w:val="both"/>
      </w:pPr>
      <w:bookmarkStart w:id="33" w:name="P334"/>
      <w:bookmarkEnd w:id="33"/>
      <w:r>
        <w:t>5. Субсидии предоставляются при условии:</w:t>
      </w:r>
    </w:p>
    <w:p w:rsidR="00FE1906" w:rsidRDefault="00FE1906">
      <w:pPr>
        <w:pStyle w:val="ConsPlusNormal"/>
        <w:spacing w:before="220"/>
        <w:ind w:firstLine="540"/>
        <w:jc w:val="both"/>
      </w:pPr>
      <w:r>
        <w:t xml:space="preserve">а) заключения Получателем с Министерством соглашения о предоставлении из республиканского бюджета Республики Алтай субсидии сельхозтоваропроизводителю с учетом типовой </w:t>
      </w:r>
      <w:hyperlink r:id="rId40" w:history="1">
        <w:r>
          <w:rPr>
            <w:color w:val="0000FF"/>
          </w:rPr>
          <w:t>формы</w:t>
        </w:r>
      </w:hyperlink>
      <w:r>
        <w:t>, утвержденной приказом Министерства финансов Республики Алтай от 29 декабря 2016 года N 217-п (далее - соглашение).</w:t>
      </w:r>
    </w:p>
    <w:p w:rsidR="00FE1906" w:rsidRDefault="00FE1906">
      <w:pPr>
        <w:pStyle w:val="ConsPlusNormal"/>
        <w:spacing w:before="220"/>
        <w:ind w:firstLine="540"/>
        <w:jc w:val="both"/>
      </w:pPr>
      <w:r>
        <w:t>Соглашение в качестве обязательных условий предоставления субсидии содержит:</w:t>
      </w:r>
    </w:p>
    <w:p w:rsidR="00FE1906" w:rsidRDefault="00FE1906">
      <w:pPr>
        <w:pStyle w:val="ConsPlusNormal"/>
        <w:spacing w:before="220"/>
        <w:ind w:firstLine="540"/>
        <w:jc w:val="both"/>
      </w:pPr>
      <w:r>
        <w:t>согласие Получателя на осуществление контроля Министерством и органом государственного финансового контроля за соблюдением Получателями субсидий условий, целей и порядка их предоставления;</w:t>
      </w:r>
    </w:p>
    <w:p w:rsidR="00FE1906" w:rsidRDefault="00FE1906">
      <w:pPr>
        <w:pStyle w:val="ConsPlusNormal"/>
        <w:spacing w:before="220"/>
        <w:ind w:firstLine="540"/>
        <w:jc w:val="both"/>
      </w:pPr>
      <w:r>
        <w:t>представление в Министерство отчетов о финансово-экономическом состоянии Получателя агропромышленного комплекса по итогам отчетного года по форме и в сроки, которые устанавливаются Министерством;</w:t>
      </w:r>
    </w:p>
    <w:p w:rsidR="00FE1906" w:rsidRDefault="00FE1906">
      <w:pPr>
        <w:pStyle w:val="ConsPlusNormal"/>
        <w:spacing w:before="220"/>
        <w:ind w:firstLine="540"/>
        <w:jc w:val="both"/>
      </w:pPr>
      <w:r>
        <w:t>порядок, сроки и формы предоставления отчетности о достижении результативности, а также иных отчетов, определенных соглашением;</w:t>
      </w:r>
    </w:p>
    <w:p w:rsidR="00FE1906" w:rsidRDefault="00FE1906">
      <w:pPr>
        <w:pStyle w:val="ConsPlusNormal"/>
        <w:spacing w:before="220"/>
        <w:ind w:firstLine="540"/>
        <w:jc w:val="both"/>
      </w:pPr>
      <w:r>
        <w:t>цель и ожидаемые результаты (показатели результативности) предоставления субсидий;</w:t>
      </w:r>
    </w:p>
    <w:p w:rsidR="00FE1906" w:rsidRDefault="00FE1906">
      <w:pPr>
        <w:pStyle w:val="ConsPlusNormal"/>
        <w:spacing w:before="220"/>
        <w:ind w:firstLine="540"/>
        <w:jc w:val="both"/>
      </w:pPr>
      <w:r>
        <w:t>б) отсутствия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Республики Алтай, и иная просроченная задолженность перед республиканским бюджетом Республики Алтай, не ранее 1 числа месяца, в котором подано заявление о предоставлении субсидии;</w:t>
      </w:r>
    </w:p>
    <w:p w:rsidR="00FE1906" w:rsidRDefault="00FE1906">
      <w:pPr>
        <w:pStyle w:val="ConsPlusNormal"/>
        <w:spacing w:before="220"/>
        <w:ind w:firstLine="540"/>
        <w:jc w:val="both"/>
      </w:pPr>
      <w:r>
        <w:t>в) Получатель - юридическое лицо на день подачи заявления о предоставлении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FE1906" w:rsidRDefault="00FE1906">
      <w:pPr>
        <w:pStyle w:val="ConsPlusNormal"/>
        <w:spacing w:before="220"/>
        <w:ind w:firstLine="540"/>
        <w:jc w:val="both"/>
      </w:pPr>
      <w:r>
        <w:t xml:space="preserve">г) Получатель - сельскохозяйственный кооператив на день подачи заявления (заявки) о предоставлении субсидии, должен являться членом ревизионного союза сельскохозяйственных кооперативов, в соответствии с </w:t>
      </w:r>
      <w:hyperlink r:id="rId41" w:history="1">
        <w:r>
          <w:rPr>
            <w:color w:val="0000FF"/>
          </w:rPr>
          <w:t>пунктом 3 статьи 31</w:t>
        </w:r>
      </w:hyperlink>
      <w:r>
        <w:t xml:space="preserve"> Федерального закона от 8 декабря 1995 года N 193-ФЗ "О сельскохозяйственной кооперации";</w:t>
      </w:r>
    </w:p>
    <w:p w:rsidR="00FE1906" w:rsidRDefault="00FE1906">
      <w:pPr>
        <w:pStyle w:val="ConsPlusNormal"/>
        <w:spacing w:before="220"/>
        <w:ind w:firstLine="540"/>
        <w:jc w:val="both"/>
      </w:pPr>
      <w:r>
        <w:t>д)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E1906" w:rsidRDefault="00FE1906">
      <w:pPr>
        <w:pStyle w:val="ConsPlusNormal"/>
        <w:spacing w:before="220"/>
        <w:ind w:firstLine="540"/>
        <w:jc w:val="both"/>
      </w:pPr>
      <w:r>
        <w:t xml:space="preserve">е) Получатель на 1 число месяца, в котором подано заявление (заявка) о предоставлении субсидии, не должен получать средства из республиканского бюджета Республики Алтай в соответствии с иными нормативными правовыми актами Республики Алтай на мероприятия, указанные в </w:t>
      </w:r>
      <w:hyperlink w:anchor="P308" w:history="1">
        <w:r>
          <w:rPr>
            <w:color w:val="0000FF"/>
          </w:rPr>
          <w:t>пункте 1</w:t>
        </w:r>
      </w:hyperlink>
      <w:r>
        <w:t xml:space="preserve"> настоящего Порядка;</w:t>
      </w:r>
    </w:p>
    <w:p w:rsidR="00FE1906" w:rsidRDefault="00FE1906">
      <w:pPr>
        <w:pStyle w:val="ConsPlusNormal"/>
        <w:spacing w:before="220"/>
        <w:ind w:firstLine="540"/>
        <w:jc w:val="both"/>
      </w:pPr>
      <w:r>
        <w:t>ж) Получателю субсидии запрещено за счет субсидии приобретение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FE1906" w:rsidRDefault="00FE1906">
      <w:pPr>
        <w:pStyle w:val="ConsPlusNormal"/>
        <w:spacing w:before="220"/>
        <w:ind w:firstLine="540"/>
        <w:jc w:val="both"/>
      </w:pPr>
      <w:r>
        <w:t>6. Субсидии носят целевой характер и не могут быть использованы на цели, не предусмотренные настоящим Порядком.</w:t>
      </w:r>
    </w:p>
    <w:p w:rsidR="00FE1906" w:rsidRDefault="00FE1906">
      <w:pPr>
        <w:pStyle w:val="ConsPlusNormal"/>
        <w:spacing w:before="220"/>
        <w:ind w:firstLine="540"/>
        <w:jc w:val="both"/>
      </w:pPr>
      <w:r>
        <w:t>7. Контроль за соблюдением Получателем субсидии условий, целей и порядка предоставления субсидий осуществляется Министерством и органами государственного финансового контроля.</w:t>
      </w:r>
    </w:p>
    <w:p w:rsidR="00FE1906" w:rsidRDefault="00FE1906">
      <w:pPr>
        <w:pStyle w:val="ConsPlusNormal"/>
        <w:spacing w:before="220"/>
        <w:ind w:firstLine="540"/>
        <w:jc w:val="both"/>
      </w:pPr>
      <w:r>
        <w:t>8. Получатель субсидии по запросу Министерства и органов финансового контроля представляет документы и информацию, необходимые для осуществления контроля за соблюдением условий, целей и порядка предоставления субсидий в сроки и порядке, определенные соглашением.</w:t>
      </w:r>
    </w:p>
    <w:p w:rsidR="00FE1906" w:rsidRDefault="00FE1906">
      <w:pPr>
        <w:pStyle w:val="ConsPlusNormal"/>
        <w:spacing w:before="220"/>
        <w:ind w:firstLine="540"/>
        <w:jc w:val="both"/>
      </w:pPr>
      <w:r>
        <w:t>9. В случае выявления Министерством нарушений Получателем субсидии условий, целей и порядка предоставления субсидии, установленных настоящим Порядком, Министерство не ранее 10 рабочих дней со дня выявления таких нарушений направляет Получателю субсидии уведомление (претензию) о необходимости возврата субсидии в республиканский бюджет Республики Алтай.</w:t>
      </w:r>
    </w:p>
    <w:p w:rsidR="00FE1906" w:rsidRDefault="00FE1906">
      <w:pPr>
        <w:pStyle w:val="ConsPlusNormal"/>
        <w:spacing w:before="220"/>
        <w:ind w:firstLine="540"/>
        <w:jc w:val="both"/>
      </w:pPr>
      <w:r>
        <w:t>В уведомлении (претензии) указывается сумма, подлежащая возврату, сроки возврата, код бюджетной классификации, по которому осуществляется возврат суммы субсидии в республиканский бюджет Республики Алтай, банковские реквизиты счета, на который осуществляется перечисление суммы субсидии.</w:t>
      </w:r>
    </w:p>
    <w:p w:rsidR="00FE1906" w:rsidRDefault="00FE1906">
      <w:pPr>
        <w:pStyle w:val="ConsPlusNormal"/>
        <w:spacing w:before="220"/>
        <w:ind w:firstLine="540"/>
        <w:jc w:val="both"/>
      </w:pPr>
      <w:r>
        <w:t>10. Получатель в течение 30 календарных дней с момента получения уведомления (претензии) о необходимости возврата субсидии в республиканский бюджет Республики Алтай обязан произвести возврат суммы субсидии.</w:t>
      </w:r>
    </w:p>
    <w:p w:rsidR="00FE1906" w:rsidRDefault="00FE1906">
      <w:pPr>
        <w:pStyle w:val="ConsPlusNormal"/>
        <w:spacing w:before="220"/>
        <w:ind w:firstLine="540"/>
        <w:jc w:val="both"/>
      </w:pPr>
      <w:r>
        <w:t>11. В случае невозврата в установленный срок суммы субсидии в добровольном порядке, сумма субсидии взыскивается в судебном порядке в соответствии с действующим законодательством.</w:t>
      </w:r>
    </w:p>
    <w:p w:rsidR="00FE1906" w:rsidRDefault="00FE1906">
      <w:pPr>
        <w:pStyle w:val="ConsPlusNormal"/>
        <w:spacing w:before="220"/>
        <w:ind w:firstLine="540"/>
        <w:jc w:val="both"/>
      </w:pPr>
      <w:r>
        <w:t>12. В случае нарушения Получателем субсидии срока представления отчета о достижении показателя результативности, установленного соглашением, Министерство не ранее 10 рабочих дней со дня установления факта непредставления Получателем субсидии отчета о достижении показателей результативности в срок, установленный соглашением, направляет Получателю субсидии письменное уведомление (претензию) о возврате субсидии в республиканский бюджет Республики Алтай в полном объеме.</w:t>
      </w:r>
    </w:p>
    <w:p w:rsidR="00FE1906" w:rsidRDefault="00FE1906">
      <w:pPr>
        <w:pStyle w:val="ConsPlusNormal"/>
        <w:spacing w:before="220"/>
        <w:ind w:firstLine="540"/>
        <w:jc w:val="both"/>
      </w:pPr>
      <w:r>
        <w:t>В течение 30 календарных дней с даты получения письменного уведомления о возврате субсидии Получатель субсидии осуществляет возврат субсидии в полном объеме в республиканский бюджет Республики Алтай по платежным реквизитам, указанным в уведомлении (претензии), или направляет в адрес Министерства ответ с мотивированным отказом от возврата субсидии.</w:t>
      </w:r>
    </w:p>
    <w:p w:rsidR="00FE1906" w:rsidRDefault="00FE1906">
      <w:pPr>
        <w:pStyle w:val="ConsPlusNormal"/>
        <w:spacing w:before="220"/>
        <w:ind w:firstLine="540"/>
        <w:jc w:val="both"/>
      </w:pPr>
      <w:r>
        <w:t>В случае отказа Получателя от добровольного возврата субсидии, сумма субсидии взыскивается в судебном порядке в соответствии с действующим законодательством.</w:t>
      </w:r>
    </w:p>
    <w:p w:rsidR="00FE1906" w:rsidRDefault="00FE1906">
      <w:pPr>
        <w:pStyle w:val="ConsPlusNormal"/>
        <w:spacing w:before="220"/>
        <w:ind w:firstLine="540"/>
        <w:jc w:val="both"/>
      </w:pPr>
      <w:r>
        <w:t>13. В случае если Получателем субсидии по состоянию на 31 декабря года предоставления субсидии не достигнуты значения показателей результативности, установленные соглашением, Министерство направляет Получателю субсидии письменное уведомление (претензию) о возврате субсидии в республиканский бюджет Республики Алтай.</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1"/>
      </w:pPr>
      <w:r>
        <w:br w:type="page"/>
      </w:r>
    </w:p>
    <w:p w:rsidR="00FE1906" w:rsidRDefault="00FE1906">
      <w:pPr>
        <w:pStyle w:val="ConsPlusNormal"/>
        <w:jc w:val="right"/>
        <w:outlineLvl w:val="1"/>
      </w:pPr>
      <w:r>
        <w:t>Приложение N 1</w:t>
      </w:r>
    </w:p>
    <w:p w:rsidR="00FE1906" w:rsidRDefault="00FE1906">
      <w:pPr>
        <w:pStyle w:val="ConsPlusNormal"/>
        <w:jc w:val="right"/>
      </w:pPr>
      <w:r>
        <w:t>к Порядку</w:t>
      </w:r>
    </w:p>
    <w:p w:rsidR="00FE1906" w:rsidRDefault="00FE1906">
      <w:pPr>
        <w:pStyle w:val="ConsPlusNormal"/>
        <w:jc w:val="right"/>
      </w:pPr>
      <w:r>
        <w:t>предоставления</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 субсидий</w:t>
      </w:r>
    </w:p>
    <w:p w:rsidR="00FE1906" w:rsidRDefault="00FE1906">
      <w:pPr>
        <w:pStyle w:val="ConsPlusNormal"/>
        <w:jc w:val="right"/>
      </w:pPr>
      <w:r>
        <w:t>на стимулирование развития</w:t>
      </w:r>
    </w:p>
    <w:p w:rsidR="00FE1906" w:rsidRDefault="00FE1906">
      <w:pPr>
        <w:pStyle w:val="ConsPlusNormal"/>
        <w:jc w:val="right"/>
      </w:pPr>
      <w:r>
        <w:t>приоритетных подотраслей</w:t>
      </w:r>
    </w:p>
    <w:p w:rsidR="00FE1906" w:rsidRDefault="00FE1906">
      <w:pPr>
        <w:pStyle w:val="ConsPlusNormal"/>
        <w:jc w:val="right"/>
      </w:pPr>
      <w:r>
        <w:t>агропромышленного комплекса</w:t>
      </w:r>
    </w:p>
    <w:p w:rsidR="00FE1906" w:rsidRDefault="00FE1906">
      <w:pPr>
        <w:pStyle w:val="ConsPlusNormal"/>
        <w:jc w:val="right"/>
      </w:pPr>
      <w:r>
        <w:t>и развитие малых форм</w:t>
      </w:r>
    </w:p>
    <w:p w:rsidR="00FE1906" w:rsidRDefault="00FE1906">
      <w:pPr>
        <w:pStyle w:val="ConsPlusNormal"/>
        <w:jc w:val="right"/>
      </w:pPr>
      <w:r>
        <w:t>хозяйствования</w:t>
      </w:r>
    </w:p>
    <w:p w:rsidR="00FE1906" w:rsidRDefault="00FE1906">
      <w:pPr>
        <w:pStyle w:val="ConsPlusNormal"/>
        <w:jc w:val="both"/>
      </w:pPr>
    </w:p>
    <w:p w:rsidR="00FE1906" w:rsidRDefault="00FE1906">
      <w:pPr>
        <w:pStyle w:val="ConsPlusTitle"/>
        <w:jc w:val="center"/>
      </w:pPr>
      <w:bookmarkStart w:id="34" w:name="P374"/>
      <w:bookmarkEnd w:id="34"/>
      <w:r>
        <w:t>ПРАВИЛА</w:t>
      </w:r>
    </w:p>
    <w:p w:rsidR="00FE1906" w:rsidRDefault="00FE1906">
      <w:pPr>
        <w:pStyle w:val="ConsPlusTitle"/>
        <w:jc w:val="center"/>
      </w:pPr>
      <w:r>
        <w:t>НА СТИМУЛИРОВАНИЕ ПРИОРИТЕТНЫХ ПОДОТРАСЛЕЙ</w:t>
      </w:r>
    </w:p>
    <w:p w:rsidR="00FE1906" w:rsidRDefault="00FE1906">
      <w:pPr>
        <w:pStyle w:val="ConsPlusTitle"/>
        <w:jc w:val="center"/>
      </w:pPr>
      <w:r>
        <w:t>АГРОПРОМЫШЛЕННОГО КОМПЛЕКСА</w:t>
      </w:r>
    </w:p>
    <w:p w:rsidR="00FE1906" w:rsidRDefault="00FE1906">
      <w:pPr>
        <w:pStyle w:val="ConsPlusNormal"/>
        <w:jc w:val="both"/>
      </w:pPr>
    </w:p>
    <w:p w:rsidR="00FE1906" w:rsidRDefault="00FE1906">
      <w:pPr>
        <w:pStyle w:val="ConsPlusNormal"/>
        <w:ind w:firstLine="540"/>
        <w:jc w:val="both"/>
      </w:pPr>
      <w:bookmarkStart w:id="35" w:name="P378"/>
      <w:bookmarkEnd w:id="35"/>
      <w:r>
        <w:t>1. Настоящие Правила устанавливают условия, цели и порядок предоставления субсидий Получателям (за исключением граждан, ведущих личное подсобное хозяйство и сельскохозяйственных кредитных потребительских кооперативов), а также российским организациям, осуществляющим деятельность по производству определенного вида продукции в рамках приоритетной подотрасли агропромышленного комплекса (далее - АПК), на возмещение части затрат, возникающих при производстве и (или) реализации продукции собственного производства в рамках приоритетной подотрасли АПК:</w:t>
      </w:r>
    </w:p>
    <w:p w:rsidR="00FE1906" w:rsidRDefault="00FE1906">
      <w:pPr>
        <w:pStyle w:val="ConsPlusNormal"/>
        <w:spacing w:before="220"/>
        <w:ind w:firstLine="540"/>
        <w:jc w:val="both"/>
      </w:pPr>
      <w:bookmarkStart w:id="36" w:name="P379"/>
      <w:bookmarkEnd w:id="36"/>
      <w:r>
        <w:t>а) на разведение маточного поголовья крупного рогатого скота специализированных мясных пород, на 1 голову сельскохозяйственного животного при производстве продукции животноводства;</w:t>
      </w:r>
    </w:p>
    <w:p w:rsidR="00FE1906" w:rsidRDefault="00FE1906">
      <w:pPr>
        <w:pStyle w:val="ConsPlusNormal"/>
        <w:spacing w:before="220"/>
        <w:ind w:firstLine="540"/>
        <w:jc w:val="both"/>
      </w:pPr>
      <w:bookmarkStart w:id="37" w:name="P380"/>
      <w:bookmarkEnd w:id="37"/>
      <w:r>
        <w:t>б) на разведение маточного поголовья овец, на 1 голову сельскохозяйственного животного при производстве продукции животноводства;</w:t>
      </w:r>
    </w:p>
    <w:p w:rsidR="00FE1906" w:rsidRDefault="00FE1906">
      <w:pPr>
        <w:pStyle w:val="ConsPlusNormal"/>
        <w:spacing w:before="220"/>
        <w:ind w:firstLine="540"/>
        <w:jc w:val="both"/>
      </w:pPr>
      <w:bookmarkStart w:id="38" w:name="P381"/>
      <w:bookmarkEnd w:id="38"/>
      <w:r>
        <w:t>в) на приобретение концентрированных кормов на 1 кг реализованного и (или) отгруженного на собственную переработку коровьего молока высшего, первого и (или) второго сорта, но не более чем фактические затраты на приобретенные концентрированные корма (начиная с 2021 года);</w:t>
      </w:r>
    </w:p>
    <w:p w:rsidR="00FE1906" w:rsidRDefault="00FE1906">
      <w:pPr>
        <w:pStyle w:val="ConsPlusNormal"/>
        <w:spacing w:before="220"/>
        <w:ind w:firstLine="540"/>
        <w:jc w:val="both"/>
      </w:pPr>
      <w:bookmarkStart w:id="39" w:name="P382"/>
      <w:bookmarkEnd w:id="39"/>
      <w:r>
        <w:t>г) на техническое перевооружение производства в рамках приоритетных подотраслей агропромышленного комплекса в размере не более 40 процентов фактически осуществленных расходов.</w:t>
      </w:r>
    </w:p>
    <w:p w:rsidR="00FE1906" w:rsidRDefault="00FE1906">
      <w:pPr>
        <w:pStyle w:val="ConsPlusNormal"/>
        <w:spacing w:before="220"/>
        <w:ind w:firstLine="540"/>
        <w:jc w:val="both"/>
      </w:pPr>
      <w:bookmarkStart w:id="40" w:name="P383"/>
      <w:bookmarkEnd w:id="40"/>
      <w:r>
        <w:t xml:space="preserve">2. Субсидии, предусмотренные </w:t>
      </w:r>
      <w:hyperlink w:anchor="P378" w:history="1">
        <w:r>
          <w:rPr>
            <w:color w:val="0000FF"/>
          </w:rPr>
          <w:t>пунктом 1</w:t>
        </w:r>
      </w:hyperlink>
      <w:r>
        <w:t xml:space="preserve"> настоящих Правил, предоставляются:</w:t>
      </w:r>
    </w:p>
    <w:p w:rsidR="00FE1906" w:rsidRDefault="00FE1906">
      <w:pPr>
        <w:pStyle w:val="ConsPlusNormal"/>
        <w:spacing w:before="220"/>
        <w:ind w:firstLine="540"/>
        <w:jc w:val="both"/>
      </w:pPr>
      <w:r>
        <w:t>при условии обеспечения Получателем субсидии идентификации и регистрации в информационной системе учета сельскохозяйственных животных и увеличения поголовья сельскохозяйственных животных приоритетных подотраслей (маточного поголовья овец, крупного рогатого скота специализированных мясных пород);</w:t>
      </w:r>
    </w:p>
    <w:p w:rsidR="00FE1906" w:rsidRDefault="00FE1906">
      <w:pPr>
        <w:pStyle w:val="ConsPlusNormal"/>
        <w:spacing w:before="220"/>
        <w:ind w:firstLine="540"/>
        <w:jc w:val="both"/>
      </w:pPr>
      <w:r>
        <w:t xml:space="preserve">по </w:t>
      </w:r>
      <w:hyperlink w:anchor="P379" w:history="1">
        <w:r>
          <w:rPr>
            <w:color w:val="0000FF"/>
          </w:rPr>
          <w:t>подпунктам "а"</w:t>
        </w:r>
      </w:hyperlink>
      <w:r>
        <w:t xml:space="preserve">, </w:t>
      </w:r>
      <w:hyperlink w:anchor="P380" w:history="1">
        <w:r>
          <w:rPr>
            <w:color w:val="0000FF"/>
          </w:rPr>
          <w:t>"б"</w:t>
        </w:r>
      </w:hyperlink>
      <w:r>
        <w:t xml:space="preserve"> при условии обеспечения выхода телят на 100 коров не менее 80 голов, на 100 овцематок не менее 80 голов (начиная с 2021 года);</w:t>
      </w:r>
    </w:p>
    <w:p w:rsidR="00FE1906" w:rsidRDefault="00FE1906">
      <w:pPr>
        <w:pStyle w:val="ConsPlusNormal"/>
        <w:spacing w:before="220"/>
        <w:ind w:firstLine="540"/>
        <w:jc w:val="both"/>
      </w:pPr>
      <w:r>
        <w:t xml:space="preserve">по </w:t>
      </w:r>
      <w:hyperlink w:anchor="P379" w:history="1">
        <w:r>
          <w:rPr>
            <w:color w:val="0000FF"/>
          </w:rPr>
          <w:t>подпунктам "а"</w:t>
        </w:r>
      </w:hyperlink>
      <w:r>
        <w:t xml:space="preserve">, </w:t>
      </w:r>
      <w:hyperlink w:anchor="P380" w:history="1">
        <w:r>
          <w:rPr>
            <w:color w:val="0000FF"/>
          </w:rPr>
          <w:t>"б"</w:t>
        </w:r>
      </w:hyperlink>
      <w:r>
        <w:t xml:space="preserve"> при наличии на начало текущего года маточного поголовья овец не менее 100 голов, маточного поголовья крупного рогатого скота специализированных мясных пород не менее 30 голов;</w:t>
      </w:r>
    </w:p>
    <w:p w:rsidR="00FE1906" w:rsidRDefault="00FE1906">
      <w:pPr>
        <w:pStyle w:val="ConsPlusNormal"/>
        <w:spacing w:before="220"/>
        <w:ind w:firstLine="540"/>
        <w:jc w:val="both"/>
      </w:pPr>
      <w:r>
        <w:t xml:space="preserve">по </w:t>
      </w:r>
      <w:hyperlink w:anchor="P381" w:history="1">
        <w:r>
          <w:rPr>
            <w:color w:val="0000FF"/>
          </w:rPr>
          <w:t>подпункту "в"</w:t>
        </w:r>
      </w:hyperlink>
      <w:r>
        <w:t xml:space="preserve"> при увеличении продуктивности молочных коров при этом продуктивность коров не ниже уровня отчетного периода в Республике Алтай;</w:t>
      </w:r>
    </w:p>
    <w:p w:rsidR="00FE1906" w:rsidRDefault="00FE1906">
      <w:pPr>
        <w:pStyle w:val="ConsPlusNormal"/>
        <w:spacing w:before="220"/>
        <w:ind w:firstLine="540"/>
        <w:jc w:val="both"/>
      </w:pPr>
      <w:r>
        <w:t xml:space="preserve">по </w:t>
      </w:r>
      <w:hyperlink w:anchor="P382" w:history="1">
        <w:r>
          <w:rPr>
            <w:color w:val="0000FF"/>
          </w:rPr>
          <w:t>подпункту "г"</w:t>
        </w:r>
      </w:hyperlink>
      <w:r>
        <w:t xml:space="preserve"> при условии приобретения новой техники и (или) оборудования, увеличения производства продукции животноводства.</w:t>
      </w:r>
    </w:p>
    <w:p w:rsidR="00FE1906" w:rsidRDefault="00FE1906">
      <w:pPr>
        <w:pStyle w:val="ConsPlusNormal"/>
        <w:spacing w:before="220"/>
        <w:ind w:firstLine="540"/>
        <w:jc w:val="both"/>
      </w:pPr>
      <w:bookmarkStart w:id="41" w:name="P389"/>
      <w:bookmarkEnd w:id="41"/>
      <w:r>
        <w:t>3. Для получения субсидии Получатель представляет в Министерство заявление о предоставлении субсидии по форме, установленной Министерством с приложением следующих документов:</w:t>
      </w:r>
    </w:p>
    <w:p w:rsidR="00FE1906" w:rsidRDefault="00FE1906">
      <w:pPr>
        <w:pStyle w:val="ConsPlusNormal"/>
        <w:spacing w:before="220"/>
        <w:ind w:firstLine="540"/>
        <w:jc w:val="both"/>
      </w:pPr>
      <w:r>
        <w:t>а) доверенность на право подачи заявления на получение субсидии (в случае предоставления документов через доверенное лицо с предъявлением паспорта);</w:t>
      </w:r>
    </w:p>
    <w:p w:rsidR="00FE1906" w:rsidRDefault="00FE1906">
      <w:pPr>
        <w:pStyle w:val="ConsPlusNormal"/>
        <w:spacing w:before="220"/>
        <w:ind w:firstLine="540"/>
        <w:jc w:val="both"/>
      </w:pPr>
      <w:r>
        <w:t>б) копии устава с отметкой о его регистрации в налоговом органе, - для юридических лиц, соглашения о создании крестьянского (фермерского) хозяйства, - для крестьянских (фермерских) хозяйств с членами;</w:t>
      </w:r>
    </w:p>
    <w:p w:rsidR="00FE1906" w:rsidRDefault="00FE1906">
      <w:pPr>
        <w:pStyle w:val="ConsPlusNormal"/>
        <w:spacing w:before="220"/>
        <w:ind w:firstLine="540"/>
        <w:jc w:val="both"/>
      </w:pPr>
      <w:r>
        <w:t>в)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 выданной уполномоченным органом ревизионного союза, в срок не ранее 30 календарных дней до даты подачи заявки, - для юридических лиц, образованных в форме сельскохозяйственного кооператива;</w:t>
      </w:r>
    </w:p>
    <w:p w:rsidR="00FE1906" w:rsidRDefault="00FE1906">
      <w:pPr>
        <w:pStyle w:val="ConsPlusNormal"/>
        <w:spacing w:before="220"/>
        <w:ind w:firstLine="540"/>
        <w:jc w:val="both"/>
      </w:pPr>
      <w:r>
        <w:t xml:space="preserve">г) проекта </w:t>
      </w:r>
      <w:hyperlink r:id="rId42" w:history="1">
        <w:r>
          <w:rPr>
            <w:color w:val="0000FF"/>
          </w:rPr>
          <w:t>соглашения</w:t>
        </w:r>
      </w:hyperlink>
      <w:r>
        <w:t xml:space="preserve"> о предоставлении из республиканского бюджета Республики Алтай субсидии по типовой форме, утвержденной приказом Министерства финансов Республики Алтай от 29 декабря 2016 года N 217-п, подписанного получателем субсидии и заверенного его печатью (при наличии) в двух экземплярах;</w:t>
      </w:r>
    </w:p>
    <w:p w:rsidR="00FE1906" w:rsidRDefault="00FE1906">
      <w:pPr>
        <w:pStyle w:val="ConsPlusNormal"/>
        <w:spacing w:before="220"/>
        <w:ind w:firstLine="540"/>
        <w:jc w:val="both"/>
      </w:pPr>
      <w:r>
        <w:t>д) отчета по форме N 24-СХ "Сведения о состоянии животноводства", - для Получателей - юридических лиц;</w:t>
      </w:r>
    </w:p>
    <w:p w:rsidR="00FE1906" w:rsidRDefault="00FE1906">
      <w:pPr>
        <w:pStyle w:val="ConsPlusNormal"/>
        <w:spacing w:before="220"/>
        <w:ind w:firstLine="540"/>
        <w:jc w:val="both"/>
      </w:pPr>
      <w:r>
        <w:t>отчета по форме N 3-фермер "Сведения о производстве продукции животноводства и поголовье скота", - для Получателей - индивидуальных предпринимателей (в том числе крестьянских (фермерских) хозяйств);</w:t>
      </w:r>
    </w:p>
    <w:p w:rsidR="00FE1906" w:rsidRDefault="00FE1906">
      <w:pPr>
        <w:pStyle w:val="ConsPlusNormal"/>
        <w:spacing w:before="220"/>
        <w:ind w:firstLine="540"/>
        <w:jc w:val="both"/>
      </w:pPr>
      <w:r>
        <w:t>е) расчета размера субсидии по форме, установленной приказом Министерства (далее - расчет).</w:t>
      </w:r>
    </w:p>
    <w:p w:rsidR="00FE1906" w:rsidRDefault="00FE1906">
      <w:pPr>
        <w:pStyle w:val="ConsPlusNormal"/>
        <w:spacing w:before="220"/>
        <w:ind w:firstLine="540"/>
        <w:jc w:val="both"/>
      </w:pPr>
      <w:bookmarkStart w:id="42" w:name="P397"/>
      <w:bookmarkEnd w:id="42"/>
      <w:r>
        <w:t xml:space="preserve">4. Для получения субсидии по направлениям, предусмотренным </w:t>
      </w:r>
      <w:hyperlink w:anchor="P379" w:history="1">
        <w:r>
          <w:rPr>
            <w:color w:val="0000FF"/>
          </w:rPr>
          <w:t>подпунктами "а"</w:t>
        </w:r>
      </w:hyperlink>
      <w:r>
        <w:t xml:space="preserve">, </w:t>
      </w:r>
      <w:hyperlink w:anchor="P380" w:history="1">
        <w:r>
          <w:rPr>
            <w:color w:val="0000FF"/>
          </w:rPr>
          <w:t>"б" пункта 1</w:t>
        </w:r>
      </w:hyperlink>
      <w:r>
        <w:t xml:space="preserve"> настоящих Правил, Получатель предоставляет в Министерство документы, указанные в </w:t>
      </w:r>
      <w:hyperlink w:anchor="P389" w:history="1">
        <w:r>
          <w:rPr>
            <w:color w:val="0000FF"/>
          </w:rPr>
          <w:t>пункте 3</w:t>
        </w:r>
      </w:hyperlink>
      <w:r>
        <w:t xml:space="preserve"> настоящих Правил.</w:t>
      </w:r>
    </w:p>
    <w:p w:rsidR="00FE1906" w:rsidRDefault="00FE1906">
      <w:pPr>
        <w:pStyle w:val="ConsPlusNormal"/>
        <w:spacing w:before="220"/>
        <w:ind w:firstLine="540"/>
        <w:jc w:val="both"/>
      </w:pPr>
      <w:r>
        <w:t xml:space="preserve">5. Для получения субсидии по направлению, предусмотренному </w:t>
      </w:r>
      <w:hyperlink w:anchor="P381" w:history="1">
        <w:r>
          <w:rPr>
            <w:color w:val="0000FF"/>
          </w:rPr>
          <w:t>подпунктом "в" пункта 1</w:t>
        </w:r>
      </w:hyperlink>
      <w:r>
        <w:t xml:space="preserve"> настоящих Правил, одновременно с документами, указанными в </w:t>
      </w:r>
      <w:hyperlink w:anchor="P389" w:history="1">
        <w:r>
          <w:rPr>
            <w:color w:val="0000FF"/>
          </w:rPr>
          <w:t>пункте 3</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документы, подтверждающие факт реализации и (или) отгрузки на собственную переработку молока за период, заявленный для предоставления субсидий (карточка приемки молока по сдатчику в форме, утверждаемой Министерством);</w:t>
      </w:r>
    </w:p>
    <w:p w:rsidR="00FE1906" w:rsidRDefault="00FE1906">
      <w:pPr>
        <w:pStyle w:val="ConsPlusNormal"/>
        <w:spacing w:before="220"/>
        <w:ind w:firstLine="540"/>
        <w:jc w:val="both"/>
      </w:pPr>
      <w:r>
        <w:t>б) договор купли-продажи концентрированных кормов;</w:t>
      </w:r>
    </w:p>
    <w:p w:rsidR="00FE1906" w:rsidRDefault="00FE1906">
      <w:pPr>
        <w:pStyle w:val="ConsPlusNormal"/>
        <w:spacing w:before="220"/>
        <w:ind w:firstLine="540"/>
        <w:jc w:val="both"/>
      </w:pPr>
      <w:r>
        <w:t>в) платежное поручение об оплате за концентрированные корма.</w:t>
      </w:r>
    </w:p>
    <w:p w:rsidR="00FE1906" w:rsidRDefault="00FE1906">
      <w:pPr>
        <w:pStyle w:val="ConsPlusNormal"/>
        <w:spacing w:before="220"/>
        <w:ind w:firstLine="540"/>
        <w:jc w:val="both"/>
      </w:pPr>
      <w:bookmarkStart w:id="43" w:name="P402"/>
      <w:bookmarkEnd w:id="43"/>
      <w:r>
        <w:t xml:space="preserve">6. Для получения субсидии по направлению, предусмотренному </w:t>
      </w:r>
      <w:hyperlink w:anchor="P382" w:history="1">
        <w:r>
          <w:rPr>
            <w:color w:val="0000FF"/>
          </w:rPr>
          <w:t>подпунктом "г" пункта 1</w:t>
        </w:r>
      </w:hyperlink>
      <w:r>
        <w:t xml:space="preserve"> настоящих Правил, одновременно с документами, указанными в </w:t>
      </w:r>
      <w:hyperlink w:anchor="P389" w:history="1">
        <w:r>
          <w:rPr>
            <w:color w:val="0000FF"/>
          </w:rPr>
          <w:t>пункте 3</w:t>
        </w:r>
      </w:hyperlink>
      <w:r>
        <w:t xml:space="preserve"> настоящих Правил, Получатель представляет в Министерство:</w:t>
      </w:r>
    </w:p>
    <w:p w:rsidR="00FE1906" w:rsidRDefault="00FE1906">
      <w:pPr>
        <w:pStyle w:val="ConsPlusNormal"/>
        <w:spacing w:before="220"/>
        <w:ind w:firstLine="540"/>
        <w:jc w:val="both"/>
      </w:pPr>
      <w:r>
        <w:t>а) договор купли-продажи техники и (или) оборудования;</w:t>
      </w:r>
    </w:p>
    <w:p w:rsidR="00FE1906" w:rsidRDefault="00FE1906">
      <w:pPr>
        <w:pStyle w:val="ConsPlusNormal"/>
        <w:spacing w:before="220"/>
        <w:ind w:firstLine="540"/>
        <w:jc w:val="both"/>
      </w:pPr>
      <w:r>
        <w:t>б) платежное поручение об оплате за технику и (или) оборудование;</w:t>
      </w:r>
    </w:p>
    <w:p w:rsidR="00FE1906" w:rsidRDefault="00FE1906">
      <w:pPr>
        <w:pStyle w:val="ConsPlusNormal"/>
        <w:spacing w:before="220"/>
        <w:ind w:firstLine="540"/>
        <w:jc w:val="both"/>
      </w:pPr>
      <w:r>
        <w:t>в) документы о регистрации в установленном порядке приобретаемой техники;</w:t>
      </w:r>
    </w:p>
    <w:p w:rsidR="00FE1906" w:rsidRDefault="00FE1906">
      <w:pPr>
        <w:pStyle w:val="ConsPlusNormal"/>
        <w:spacing w:before="220"/>
        <w:ind w:firstLine="540"/>
        <w:jc w:val="both"/>
      </w:pPr>
      <w:r>
        <w:t>г) акт выполненных работ по установке приобретенного оборудования по форме, установленной Министерством.</w:t>
      </w:r>
    </w:p>
    <w:p w:rsidR="00FE1906" w:rsidRDefault="00FE1906">
      <w:pPr>
        <w:pStyle w:val="ConsPlusNormal"/>
        <w:spacing w:before="220"/>
        <w:ind w:firstLine="540"/>
        <w:jc w:val="both"/>
      </w:pPr>
      <w:r>
        <w:t xml:space="preserve">7. Ставки субсидий, перечень техники и оборудования, указанные в </w:t>
      </w:r>
      <w:hyperlink w:anchor="P378" w:history="1">
        <w:r>
          <w:rPr>
            <w:color w:val="0000FF"/>
          </w:rPr>
          <w:t>пункте 1</w:t>
        </w:r>
      </w:hyperlink>
      <w:r>
        <w:t xml:space="preserve"> настоящих Правил, определяются Министерством, при этом:</w:t>
      </w:r>
    </w:p>
    <w:p w:rsidR="00FE1906" w:rsidRDefault="00FE1906">
      <w:pPr>
        <w:pStyle w:val="ConsPlusNormal"/>
        <w:spacing w:before="220"/>
        <w:ind w:firstLine="540"/>
        <w:jc w:val="both"/>
      </w:pPr>
      <w:r>
        <w:t>а) в случае достижения молочной продуктивности животных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FE1906" w:rsidRDefault="00FE1906">
      <w:pPr>
        <w:pStyle w:val="ConsPlusNormal"/>
        <w:spacing w:before="220"/>
        <w:ind w:firstLine="540"/>
        <w:jc w:val="both"/>
      </w:pPr>
      <w:r>
        <w:t>б) в случае обеспечения численности товарного поголовья коров специализированных мясных пород в сельскохозяйственных организациях, крестьянских фермерских хозяйствах, у индивидуальных предпринимателей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FE1906" w:rsidRDefault="00FE1906">
      <w:pPr>
        <w:pStyle w:val="ConsPlusNormal"/>
        <w:spacing w:before="220"/>
        <w:ind w:firstLine="540"/>
        <w:jc w:val="both"/>
      </w:pPr>
      <w:r>
        <w:t>в) в случае достижения численности маточного поголовья овец выше установленной Министерством, применяется коэффициент в размере, равном отношению фактического значения к установленному, но не более 1,2 (начиная с 2021 года).</w:t>
      </w:r>
    </w:p>
    <w:p w:rsidR="00FE1906" w:rsidRDefault="00FE1906">
      <w:pPr>
        <w:pStyle w:val="ConsPlusNormal"/>
        <w:spacing w:before="220"/>
        <w:ind w:firstLine="540"/>
        <w:jc w:val="both"/>
      </w:pPr>
      <w:r>
        <w:t xml:space="preserve">8. Министерство в течение 15 рабочих дней со дня регистрации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 рассматривает на соответствие заявления и приложенных к нему документов Получателя требованиям настоящих Порядка и Правил, и принимает решение о предоставлении субсидии или об отказе в предоставлении субсидии.</w:t>
      </w:r>
    </w:p>
    <w:p w:rsidR="00FE1906" w:rsidRDefault="00FE1906">
      <w:pPr>
        <w:pStyle w:val="ConsPlusNormal"/>
        <w:spacing w:before="220"/>
        <w:ind w:firstLine="540"/>
        <w:jc w:val="both"/>
      </w:pPr>
      <w:r>
        <w:t>9. Министерство принимает решение о предоставлении субсидии в случае:</w:t>
      </w:r>
    </w:p>
    <w:p w:rsidR="00FE1906" w:rsidRDefault="00FE1906">
      <w:pPr>
        <w:pStyle w:val="ConsPlusNormal"/>
        <w:spacing w:before="220"/>
        <w:ind w:firstLine="540"/>
        <w:jc w:val="both"/>
      </w:pPr>
      <w:r>
        <w:t xml:space="preserve">а) предоставления Получателями всех документов, указанных в </w:t>
      </w:r>
      <w:hyperlink w:anchor="P397" w:history="1">
        <w:r>
          <w:rPr>
            <w:color w:val="0000FF"/>
          </w:rPr>
          <w:t>4</w:t>
        </w:r>
      </w:hyperlink>
      <w:r>
        <w:t xml:space="preserve"> - </w:t>
      </w:r>
      <w:hyperlink w:anchor="P402" w:history="1">
        <w:r>
          <w:rPr>
            <w:color w:val="0000FF"/>
          </w:rPr>
          <w:t>6</w:t>
        </w:r>
      </w:hyperlink>
      <w:r>
        <w:t xml:space="preserve"> настоящих Правил;</w:t>
      </w:r>
    </w:p>
    <w:p w:rsidR="00FE1906" w:rsidRDefault="00FE1906">
      <w:pPr>
        <w:pStyle w:val="ConsPlusNormal"/>
        <w:spacing w:before="220"/>
        <w:ind w:firstLine="540"/>
        <w:jc w:val="both"/>
      </w:pPr>
      <w:r>
        <w:t xml:space="preserve">б) соответствия Получателя условиям, установленным в </w:t>
      </w:r>
      <w:hyperlink w:anchor="P383" w:history="1">
        <w:r>
          <w:rPr>
            <w:color w:val="0000FF"/>
          </w:rPr>
          <w:t>пункте 2</w:t>
        </w:r>
      </w:hyperlink>
      <w:r>
        <w:t xml:space="preserve"> настоящих Правил и в </w:t>
      </w:r>
      <w:hyperlink w:anchor="P334" w:history="1">
        <w:r>
          <w:rPr>
            <w:color w:val="0000FF"/>
          </w:rPr>
          <w:t>пункте 5</w:t>
        </w:r>
      </w:hyperlink>
      <w:r>
        <w:t xml:space="preserve"> настоящего Порядка.</w:t>
      </w:r>
    </w:p>
    <w:p w:rsidR="00FE1906" w:rsidRDefault="00FE1906">
      <w:pPr>
        <w:pStyle w:val="ConsPlusNormal"/>
        <w:spacing w:before="220"/>
        <w:ind w:firstLine="540"/>
        <w:jc w:val="both"/>
      </w:pPr>
      <w:r>
        <w:t>10. Министерство принимает решение об отказе в предоставлении субсидии в случае:</w:t>
      </w:r>
    </w:p>
    <w:p w:rsidR="00FE1906" w:rsidRDefault="00FE1906">
      <w:pPr>
        <w:pStyle w:val="ConsPlusNormal"/>
        <w:spacing w:before="220"/>
        <w:ind w:firstLine="540"/>
        <w:jc w:val="both"/>
      </w:pPr>
      <w:r>
        <w:t xml:space="preserve">а) непредоставления Получателями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w:t>
      </w:r>
    </w:p>
    <w:p w:rsidR="00FE1906" w:rsidRDefault="00FE1906">
      <w:pPr>
        <w:pStyle w:val="ConsPlusNormal"/>
        <w:spacing w:before="220"/>
        <w:ind w:firstLine="540"/>
        <w:jc w:val="both"/>
      </w:pPr>
      <w:r>
        <w:t xml:space="preserve">б) несоответствия Получателя условиям, установленным в </w:t>
      </w:r>
      <w:hyperlink w:anchor="P383" w:history="1">
        <w:r>
          <w:rPr>
            <w:color w:val="0000FF"/>
          </w:rPr>
          <w:t>пункте 2</w:t>
        </w:r>
      </w:hyperlink>
      <w:r>
        <w:t xml:space="preserve"> настоящих Правил и в </w:t>
      </w:r>
      <w:hyperlink w:anchor="P334" w:history="1">
        <w:r>
          <w:rPr>
            <w:color w:val="0000FF"/>
          </w:rPr>
          <w:t>пункте 5</w:t>
        </w:r>
      </w:hyperlink>
      <w:r>
        <w:t xml:space="preserve"> настоящего Порядка;</w:t>
      </w:r>
    </w:p>
    <w:p w:rsidR="00FE1906" w:rsidRDefault="00FE1906">
      <w:pPr>
        <w:pStyle w:val="ConsPlusNormal"/>
        <w:spacing w:before="220"/>
        <w:ind w:firstLine="540"/>
        <w:jc w:val="both"/>
      </w:pPr>
      <w:r>
        <w:t>в) недостоверность предоставленной Получателем информации.</w:t>
      </w:r>
    </w:p>
    <w:p w:rsidR="00FE1906" w:rsidRDefault="00FE1906">
      <w:pPr>
        <w:pStyle w:val="ConsPlusNormal"/>
        <w:spacing w:before="220"/>
        <w:ind w:firstLine="540"/>
        <w:jc w:val="both"/>
      </w:pPr>
      <w:r>
        <w:t xml:space="preserve">Документы на получение субсидии, указанные в </w:t>
      </w:r>
      <w:hyperlink w:anchor="P397" w:history="1">
        <w:r>
          <w:rPr>
            <w:color w:val="0000FF"/>
          </w:rPr>
          <w:t>пунктах 4</w:t>
        </w:r>
      </w:hyperlink>
      <w:r>
        <w:t xml:space="preserve"> - </w:t>
      </w:r>
      <w:hyperlink w:anchor="P402" w:history="1">
        <w:r>
          <w:rPr>
            <w:color w:val="0000FF"/>
          </w:rPr>
          <w:t>6</w:t>
        </w:r>
      </w:hyperlink>
      <w:r>
        <w:t xml:space="preserve"> настоящих Правил, подлежат возврату Министерством Получателю в течение 10 рабочих дней со дня принятия решения об отказе в предоставлении субсидии с указанием причины отказа.</w:t>
      </w:r>
    </w:p>
    <w:p w:rsidR="00FE1906" w:rsidRDefault="00FE1906">
      <w:pPr>
        <w:pStyle w:val="ConsPlusNormal"/>
        <w:spacing w:before="220"/>
        <w:ind w:firstLine="540"/>
        <w:jc w:val="both"/>
      </w:pPr>
      <w:r>
        <w:t xml:space="preserve">Министерство не вправе отказывать Получателю в повторном принятии документов, указанных в </w:t>
      </w:r>
      <w:hyperlink w:anchor="P397" w:history="1">
        <w:r>
          <w:rPr>
            <w:color w:val="0000FF"/>
          </w:rPr>
          <w:t>пунктах 4</w:t>
        </w:r>
      </w:hyperlink>
      <w:r>
        <w:t xml:space="preserve"> - </w:t>
      </w:r>
      <w:hyperlink w:anchor="P402" w:history="1">
        <w:r>
          <w:rPr>
            <w:color w:val="0000FF"/>
          </w:rPr>
          <w:t>6</w:t>
        </w:r>
      </w:hyperlink>
      <w:r>
        <w:t xml:space="preserve"> настоящих Правил.</w:t>
      </w:r>
    </w:p>
    <w:p w:rsidR="00FE1906" w:rsidRDefault="00FE1906">
      <w:pPr>
        <w:pStyle w:val="ConsPlusNormal"/>
        <w:spacing w:before="220"/>
        <w:ind w:firstLine="540"/>
        <w:jc w:val="both"/>
      </w:pPr>
      <w:r>
        <w:t>11. Субсидии перечисляются Министерством на расчетный счет Получателя, открытый в кредитной организации, в течение 10 рабочих дней со дня заключения соглашения о предоставлении субсидии.</w:t>
      </w:r>
    </w:p>
    <w:p w:rsidR="00FE1906" w:rsidRDefault="00FE1906">
      <w:pPr>
        <w:pStyle w:val="ConsPlusNormal"/>
        <w:spacing w:before="220"/>
        <w:ind w:firstLine="540"/>
        <w:jc w:val="both"/>
      </w:pPr>
      <w:r>
        <w:t xml:space="preserve">12. Эффективность использования субсидий Получателями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3"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субсидии применяются следующие результаты использования субсидии исходя из перечня приоритетных подотраслей агропромышленного комплекса, установленных субъекту Российской Федерации:</w:t>
      </w:r>
    </w:p>
    <w:p w:rsidR="00FE1906" w:rsidRDefault="00FE1906">
      <w:pPr>
        <w:pStyle w:val="ConsPlusNormal"/>
        <w:spacing w:before="220"/>
        <w:ind w:firstLine="540"/>
        <w:jc w:val="both"/>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w:t>
      </w:r>
    </w:p>
    <w:p w:rsidR="00FE1906" w:rsidRDefault="00FE1906">
      <w:pPr>
        <w:pStyle w:val="ConsPlusNormal"/>
        <w:spacing w:before="220"/>
        <w:ind w:firstLine="540"/>
        <w:jc w:val="both"/>
      </w:pPr>
      <w: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FE1906" w:rsidRDefault="00FE1906">
      <w:pPr>
        <w:pStyle w:val="ConsPlusNormal"/>
        <w:spacing w:before="220"/>
        <w:ind w:firstLine="540"/>
        <w:jc w:val="both"/>
      </w:pPr>
      <w:r>
        <w:t>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голов).</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1"/>
      </w:pPr>
      <w:r>
        <w:br w:type="page"/>
      </w:r>
    </w:p>
    <w:p w:rsidR="00FE1906" w:rsidRDefault="00FE1906">
      <w:pPr>
        <w:pStyle w:val="ConsPlusNormal"/>
        <w:jc w:val="right"/>
        <w:outlineLvl w:val="1"/>
      </w:pPr>
      <w:r>
        <w:t>Приложение N 2</w:t>
      </w:r>
    </w:p>
    <w:p w:rsidR="00FE1906" w:rsidRDefault="00FE1906">
      <w:pPr>
        <w:pStyle w:val="ConsPlusNormal"/>
        <w:jc w:val="right"/>
      </w:pPr>
      <w:r>
        <w:t>к Порядку</w:t>
      </w:r>
    </w:p>
    <w:p w:rsidR="00FE1906" w:rsidRDefault="00FE1906">
      <w:pPr>
        <w:pStyle w:val="ConsPlusNormal"/>
        <w:jc w:val="right"/>
      </w:pPr>
      <w:r>
        <w:t>предоставления</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 субсидий</w:t>
      </w:r>
    </w:p>
    <w:p w:rsidR="00FE1906" w:rsidRDefault="00FE1906">
      <w:pPr>
        <w:pStyle w:val="ConsPlusNormal"/>
        <w:jc w:val="right"/>
      </w:pPr>
      <w:r>
        <w:t>на стимулирование развития</w:t>
      </w:r>
    </w:p>
    <w:p w:rsidR="00FE1906" w:rsidRDefault="00FE1906">
      <w:pPr>
        <w:pStyle w:val="ConsPlusNormal"/>
        <w:jc w:val="right"/>
      </w:pPr>
      <w:r>
        <w:t>приоритетных подотраслей</w:t>
      </w:r>
    </w:p>
    <w:p w:rsidR="00FE1906" w:rsidRDefault="00FE1906">
      <w:pPr>
        <w:pStyle w:val="ConsPlusNormal"/>
        <w:jc w:val="right"/>
      </w:pPr>
      <w:r>
        <w:t>агропромышленного комплекса</w:t>
      </w:r>
    </w:p>
    <w:p w:rsidR="00FE1906" w:rsidRDefault="00FE1906">
      <w:pPr>
        <w:pStyle w:val="ConsPlusNormal"/>
        <w:jc w:val="right"/>
      </w:pPr>
      <w:r>
        <w:t>и развитие малых форм</w:t>
      </w:r>
    </w:p>
    <w:p w:rsidR="00FE1906" w:rsidRDefault="00FE1906">
      <w:pPr>
        <w:pStyle w:val="ConsPlusNormal"/>
        <w:jc w:val="right"/>
      </w:pPr>
      <w:r>
        <w:t>хозяйствования</w:t>
      </w:r>
    </w:p>
    <w:p w:rsidR="00FE1906" w:rsidRDefault="00FE1906">
      <w:pPr>
        <w:pStyle w:val="ConsPlusNormal"/>
        <w:jc w:val="both"/>
      </w:pPr>
    </w:p>
    <w:p w:rsidR="00FE1906" w:rsidRDefault="00FE1906">
      <w:pPr>
        <w:pStyle w:val="ConsPlusTitle"/>
        <w:jc w:val="center"/>
      </w:pPr>
      <w:bookmarkStart w:id="44" w:name="P443"/>
      <w:bookmarkEnd w:id="44"/>
      <w:r>
        <w:t>ПРАВИЛА</w:t>
      </w:r>
    </w:p>
    <w:p w:rsidR="00FE1906" w:rsidRDefault="00FE1906">
      <w:pPr>
        <w:pStyle w:val="ConsPlusTitle"/>
        <w:jc w:val="center"/>
      </w:pPr>
      <w:r>
        <w:t>ПРЕДОСТАВЛЕНИЯ ГРАНТОВ НА ПОДДЕРЖКУ НАЧИНАЮЩЕГО ФЕРМЕРА</w:t>
      </w:r>
    </w:p>
    <w:p w:rsidR="00FE1906" w:rsidRDefault="00FE1906">
      <w:pPr>
        <w:pStyle w:val="ConsPlusNormal"/>
        <w:jc w:val="both"/>
      </w:pPr>
    </w:p>
    <w:p w:rsidR="00FE1906" w:rsidRDefault="00FE1906">
      <w:pPr>
        <w:pStyle w:val="ConsPlusNormal"/>
        <w:ind w:firstLine="540"/>
        <w:jc w:val="both"/>
      </w:pPr>
      <w:r>
        <w:t>1. Настоящие Правила устанавливают условия, цели и порядок предоставления грантов из республиканского бюджета Республики Алтай крестьянским (фермерским) хозяйствам (далее - КФХ),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поддержку начинающего фермера (далее - грант).</w:t>
      </w:r>
    </w:p>
    <w:p w:rsidR="00FE1906" w:rsidRDefault="00FE1906">
      <w:pPr>
        <w:pStyle w:val="ConsPlusNormal"/>
        <w:spacing w:before="220"/>
        <w:ind w:firstLine="540"/>
        <w:jc w:val="both"/>
      </w:pPr>
      <w:r>
        <w:t>2. Понятие, используемое в настоящих Правилах: заявитель - крестьянское (фермерское) хозяйство, главой которого является гражданин Российской Федерации, подающее заявку в региональную конкурсную комиссию для признания его начинающим фермером.</w:t>
      </w:r>
    </w:p>
    <w:p w:rsidR="00FE1906" w:rsidRDefault="00FE1906">
      <w:pPr>
        <w:pStyle w:val="ConsPlusNormal"/>
        <w:spacing w:before="220"/>
        <w:ind w:firstLine="540"/>
        <w:jc w:val="both"/>
      </w:pPr>
      <w:r>
        <w:t>3. Грант может быть использован начинающим фермером на:</w:t>
      </w:r>
    </w:p>
    <w:p w:rsidR="00FE1906" w:rsidRDefault="00FE1906">
      <w:pPr>
        <w:pStyle w:val="ConsPlusNormal"/>
        <w:spacing w:before="220"/>
        <w:ind w:firstLine="540"/>
        <w:jc w:val="both"/>
      </w:pPr>
      <w:r>
        <w:t>а) 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FE1906" w:rsidRDefault="00FE1906">
      <w:pPr>
        <w:pStyle w:val="ConsPlusNormal"/>
        <w:spacing w:before="220"/>
        <w:ind w:firstLine="540"/>
        <w:jc w:val="both"/>
      </w:pPr>
      <w:bookmarkStart w:id="45" w:name="P450"/>
      <w:bookmarkEnd w:id="45"/>
      <w:r>
        <w:t>б)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FE1906" w:rsidRDefault="00FE1906">
      <w:pPr>
        <w:pStyle w:val="ConsPlusNormal"/>
        <w:spacing w:before="220"/>
        <w:ind w:firstLine="540"/>
        <w:jc w:val="both"/>
      </w:pPr>
      <w:r>
        <w:t>в) 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FE1906" w:rsidRDefault="00FE1906">
      <w:pPr>
        <w:pStyle w:val="ConsPlusNormal"/>
        <w:spacing w:before="220"/>
        <w:ind w:firstLine="540"/>
        <w:jc w:val="both"/>
      </w:pPr>
      <w:bookmarkStart w:id="46" w:name="P452"/>
      <w:bookmarkEnd w:id="46"/>
      <w:r>
        <w:t>г) на приобретение племенных сельскохозяйственных животных (за исключением свиней) и птицы, зарегистрированных в автоматизированной информационной системе учета;</w:t>
      </w:r>
    </w:p>
    <w:p w:rsidR="00FE1906" w:rsidRDefault="00FE1906">
      <w:pPr>
        <w:pStyle w:val="ConsPlusNormal"/>
        <w:spacing w:before="220"/>
        <w:ind w:firstLine="540"/>
        <w:jc w:val="both"/>
      </w:pPr>
      <w:r>
        <w:t>д) приобретение рыбопосадочного материала;</w:t>
      </w:r>
    </w:p>
    <w:p w:rsidR="00FE1906" w:rsidRDefault="00FE1906">
      <w:pPr>
        <w:pStyle w:val="ConsPlusNormal"/>
        <w:spacing w:before="220"/>
        <w:ind w:firstLine="540"/>
        <w:jc w:val="both"/>
      </w:pPr>
      <w:bookmarkStart w:id="47" w:name="P454"/>
      <w:bookmarkEnd w:id="47"/>
      <w:r>
        <w:t>е) приобретение новой (не бывшей в использовании)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Перечень указанных техники, грузового автомобильного транспорта и оборудования устанавливается Министерством;</w:t>
      </w:r>
    </w:p>
    <w:p w:rsidR="00FE1906" w:rsidRDefault="00FE1906">
      <w:pPr>
        <w:pStyle w:val="ConsPlusNormal"/>
        <w:spacing w:before="220"/>
        <w:ind w:firstLine="540"/>
        <w:jc w:val="both"/>
      </w:pPr>
      <w:bookmarkStart w:id="48" w:name="P455"/>
      <w:bookmarkEnd w:id="48"/>
      <w:r>
        <w:t xml:space="preserve">ж) приобретение новых снегоходных транспортных средств, соответствующих </w:t>
      </w:r>
      <w:hyperlink r:id="rId44" w:history="1">
        <w:r>
          <w:rPr>
            <w:color w:val="0000FF"/>
          </w:rPr>
          <w:t>коду</w:t>
        </w:r>
      </w:hyperlink>
      <w:r>
        <w:t xml:space="preserve"> 29.10.52.110 Общероссийского классификатора продукции по видам экономической деятельности (ОКПД 2) - в случае если КФХ осуществляет деятельность по развитию оленеводства и (или) мараловодства в муниципальных образованиях Республики Алтай, приравненных к районам Крайнего Севера;</w:t>
      </w:r>
    </w:p>
    <w:p w:rsidR="00FE1906" w:rsidRDefault="00FE1906">
      <w:pPr>
        <w:pStyle w:val="ConsPlusNormal"/>
        <w:spacing w:before="220"/>
        <w:ind w:firstLine="540"/>
        <w:jc w:val="both"/>
      </w:pPr>
      <w:bookmarkStart w:id="49" w:name="P456"/>
      <w:bookmarkEnd w:id="49"/>
      <w:r>
        <w:t xml:space="preserve">з) оплату части стоимости имущества, указанного в </w:t>
      </w:r>
      <w:hyperlink w:anchor="P450" w:history="1">
        <w:r>
          <w:rPr>
            <w:color w:val="0000FF"/>
          </w:rPr>
          <w:t>подпунктах "б"</w:t>
        </w:r>
      </w:hyperlink>
      <w:r>
        <w:t xml:space="preserve">, </w:t>
      </w:r>
      <w:hyperlink w:anchor="P452" w:history="1">
        <w:r>
          <w:rPr>
            <w:color w:val="0000FF"/>
          </w:rPr>
          <w:t>"г"</w:t>
        </w:r>
      </w:hyperlink>
      <w:r>
        <w:t xml:space="preserve">, </w:t>
      </w:r>
      <w:hyperlink w:anchor="P454" w:history="1">
        <w:r>
          <w:rPr>
            <w:color w:val="0000FF"/>
          </w:rPr>
          <w:t>"е"</w:t>
        </w:r>
      </w:hyperlink>
      <w:r>
        <w:t xml:space="preserve"> и </w:t>
      </w:r>
      <w:hyperlink w:anchor="P455" w:history="1">
        <w:r>
          <w:rPr>
            <w:color w:val="0000FF"/>
          </w:rPr>
          <w:t>"ж"</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45"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общей стоимости имущества, приобретаемого с учетом кредитных средств, и оплату части процентов (за первые 18 месяцев с даты получения первой части кредита) по кредитам, указанным в настоящем пункте;</w:t>
      </w:r>
    </w:p>
    <w:p w:rsidR="00FE1906" w:rsidRDefault="00FE1906">
      <w:pPr>
        <w:pStyle w:val="ConsPlusNormal"/>
        <w:spacing w:before="220"/>
        <w:ind w:firstLine="540"/>
        <w:jc w:val="both"/>
      </w:pPr>
      <w:r>
        <w:t xml:space="preserve">и) оплату расходов, связанных с доставкой и монтажом оборудования и техники, указанных в </w:t>
      </w:r>
      <w:hyperlink w:anchor="P454" w:history="1">
        <w:r>
          <w:rPr>
            <w:color w:val="0000FF"/>
          </w:rPr>
          <w:t>подпунктах "е"</w:t>
        </w:r>
      </w:hyperlink>
      <w:r>
        <w:t xml:space="preserve"> и </w:t>
      </w:r>
      <w:hyperlink w:anchor="P455" w:history="1">
        <w:r>
          <w:rPr>
            <w:color w:val="0000FF"/>
          </w:rPr>
          <w:t>"ж"</w:t>
        </w:r>
      </w:hyperlink>
      <w:r>
        <w:t xml:space="preserve"> настоящего пункта в случае, если КФХ осуществляет деятельность в местности, приравненной к районам Крайнего Севера;</w:t>
      </w:r>
    </w:p>
    <w:p w:rsidR="00FE1906" w:rsidRDefault="00FE1906">
      <w:pPr>
        <w:pStyle w:val="ConsPlusNormal"/>
        <w:spacing w:before="220"/>
        <w:ind w:firstLine="540"/>
        <w:jc w:val="both"/>
      </w:pPr>
      <w:r>
        <w:t>к) приобретение посадочного материала для закладки многолетних насаждений;</w:t>
      </w:r>
    </w:p>
    <w:p w:rsidR="00FE1906" w:rsidRDefault="00FE1906">
      <w:pPr>
        <w:pStyle w:val="ConsPlusNormal"/>
        <w:spacing w:before="220"/>
        <w:ind w:firstLine="540"/>
        <w:jc w:val="both"/>
      </w:pPr>
      <w:r>
        <w:t>л) на приобретение автономных источников электро-, газо-, и водоснабжения.</w:t>
      </w:r>
    </w:p>
    <w:p w:rsidR="00FE1906" w:rsidRDefault="00FE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6">
        <w:trPr>
          <w:jc w:val="center"/>
        </w:trPr>
        <w:tc>
          <w:tcPr>
            <w:tcW w:w="9294" w:type="dxa"/>
            <w:tcBorders>
              <w:top w:val="nil"/>
              <w:left w:val="single" w:sz="24" w:space="0" w:color="CED3F1"/>
              <w:bottom w:val="nil"/>
              <w:right w:val="single" w:sz="24" w:space="0" w:color="F4F3F8"/>
            </w:tcBorders>
            <w:shd w:val="clear" w:color="auto" w:fill="F4F3F8"/>
          </w:tcPr>
          <w:p w:rsidR="00FE1906" w:rsidRDefault="00FE1906">
            <w:pPr>
              <w:pStyle w:val="ConsPlusNormal"/>
              <w:jc w:val="both"/>
            </w:pPr>
            <w:r>
              <w:rPr>
                <w:color w:val="392C69"/>
              </w:rPr>
              <w:t>КонсультантПлюс: примечание.</w:t>
            </w:r>
          </w:p>
          <w:p w:rsidR="00FE1906" w:rsidRDefault="00FE1906">
            <w:pPr>
              <w:pStyle w:val="ConsPlusNormal"/>
              <w:jc w:val="both"/>
            </w:pPr>
            <w:r>
              <w:rPr>
                <w:color w:val="392C69"/>
              </w:rPr>
              <w:t>В официальном тексте документа, видимо, допущена опечатка: в п. 2 пп. "з" отсутствует, имеется в виду пп. "з" п. 3.</w:t>
            </w:r>
          </w:p>
        </w:tc>
      </w:tr>
    </w:tbl>
    <w:p w:rsidR="00FE1906" w:rsidRDefault="00FE1906">
      <w:pPr>
        <w:pStyle w:val="ConsPlusNormal"/>
        <w:spacing w:before="280"/>
        <w:ind w:firstLine="540"/>
        <w:jc w:val="both"/>
      </w:pPr>
      <w:r>
        <w:t xml:space="preserve">4. Грант предоставляется на поддержку начинающего фермера для разведения крупного рогатого скота мясного и молочного направлений - в размере, не превышающем 5 млн рублей, но не более 90 процентов затрат, для ведения иных видов деятельности - в размере, не превышающем 3 млн рублей, но не более 90 процентов затрат. При использовании средств гранта на цели, указанные в </w:t>
      </w:r>
      <w:hyperlink w:anchor="P456" w:history="1">
        <w:r>
          <w:rPr>
            <w:color w:val="0000FF"/>
          </w:rPr>
          <w:t>подпункте "з" пункта 2</w:t>
        </w:r>
      </w:hyperlink>
      <w:r>
        <w:t xml:space="preserve"> настоящих Правил, грант предоставляется в размере, не превышающем максимальный размер гранта, но не более 80 процентов планируемых затрат.</w:t>
      </w:r>
    </w:p>
    <w:p w:rsidR="00FE1906" w:rsidRDefault="00FE1906">
      <w:pPr>
        <w:pStyle w:val="ConsPlusNormal"/>
        <w:spacing w:before="220"/>
        <w:ind w:firstLine="540"/>
        <w:jc w:val="both"/>
      </w:pPr>
      <w:r>
        <w:t>Размер гранта, предоставляемой начинающему фермеру, определяется региональной конкурсной комиссией с учетом собственных средств начинающего фермера.</w:t>
      </w:r>
    </w:p>
    <w:p w:rsidR="00FE1906" w:rsidRDefault="00FE1906">
      <w:pPr>
        <w:pStyle w:val="ConsPlusNormal"/>
        <w:spacing w:before="220"/>
        <w:ind w:firstLine="540"/>
        <w:jc w:val="both"/>
      </w:pPr>
      <w:r>
        <w:t>5. Начинающий фермер обязуется оплачивать за счет собственных средств не менее 10% стоимости каждого наименования затрат.</w:t>
      </w:r>
    </w:p>
    <w:p w:rsidR="00FE1906" w:rsidRDefault="00FE1906">
      <w:pPr>
        <w:pStyle w:val="ConsPlusNormal"/>
        <w:spacing w:before="220"/>
        <w:ind w:firstLine="540"/>
        <w:jc w:val="both"/>
      </w:pPr>
      <w:r>
        <w:t>6. Срок использования гранта составляет не более 18 месяцев со дня его получения. В случае наступления обстоятельств непреодолимой силы (форс-мажор) срок освоения гранта или части средств гранта может быть продлен Министерством, но не более чем на 6 месяцев.</w:t>
      </w:r>
    </w:p>
    <w:p w:rsidR="00FE1906" w:rsidRDefault="00FE1906">
      <w:pPr>
        <w:pStyle w:val="ConsPlusNormal"/>
        <w:spacing w:before="220"/>
        <w:ind w:firstLine="540"/>
        <w:jc w:val="both"/>
      </w:pPr>
      <w:r>
        <w:t xml:space="preserve">7.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FE1906" w:rsidRDefault="00FE1906">
      <w:pPr>
        <w:pStyle w:val="ConsPlusNormal"/>
        <w:spacing w:before="220"/>
        <w:ind w:firstLine="540"/>
        <w:jc w:val="both"/>
      </w:pPr>
      <w:r>
        <w:t>8.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(далее - КФХ), главой которого он является.</w:t>
      </w:r>
    </w:p>
    <w:p w:rsidR="00FE1906" w:rsidRDefault="00FE1906">
      <w:pPr>
        <w:pStyle w:val="ConsPlusNormal"/>
        <w:spacing w:before="220"/>
        <w:ind w:firstLine="540"/>
        <w:jc w:val="both"/>
      </w:pPr>
      <w:r>
        <w:t>9. Заявитель ранее не являлся получателем:</w:t>
      </w:r>
    </w:p>
    <w:p w:rsidR="00FE1906" w:rsidRDefault="00FE1906">
      <w:pPr>
        <w:pStyle w:val="ConsPlusNormal"/>
        <w:spacing w:before="220"/>
        <w:ind w:firstLine="540"/>
        <w:jc w:val="both"/>
      </w:pPr>
      <w:r>
        <w:t>гранта на создание и развитие КФХ;</w:t>
      </w:r>
    </w:p>
    <w:p w:rsidR="00FE1906" w:rsidRDefault="00FE1906">
      <w:pPr>
        <w:pStyle w:val="ConsPlusNormal"/>
        <w:spacing w:before="220"/>
        <w:ind w:firstLine="540"/>
        <w:jc w:val="both"/>
      </w:pPr>
      <w:r>
        <w:t>гранта на развитие семейных животноводческих ферм.</w:t>
      </w:r>
    </w:p>
    <w:p w:rsidR="00FE1906" w:rsidRDefault="00FE1906">
      <w:pPr>
        <w:pStyle w:val="ConsPlusNormal"/>
        <w:spacing w:before="220"/>
        <w:ind w:firstLine="540"/>
        <w:jc w:val="both"/>
      </w:pPr>
      <w:r>
        <w:t>10. Заявитель проживает (не менее 3 лет) в муниципальном образовании в Республике Алтай по месту нахождения и регистрации КФХ, главой которого он является, и данное хозяйство является единственным местом трудоустройства заявителя.</w:t>
      </w:r>
    </w:p>
    <w:p w:rsidR="00FE1906" w:rsidRDefault="00FE1906">
      <w:pPr>
        <w:pStyle w:val="ConsPlusNormal"/>
        <w:spacing w:before="220"/>
        <w:ind w:firstLine="540"/>
        <w:jc w:val="both"/>
      </w:pPr>
      <w:r>
        <w:t>11. Формы, перечень документов, входящих в заявку, подаваемую на конкурсный отбор, порядок проведения конкурсного отбора утверждаются приказом Министерства.</w:t>
      </w:r>
    </w:p>
    <w:p w:rsidR="00FE1906" w:rsidRDefault="00FE1906">
      <w:pPr>
        <w:pStyle w:val="ConsPlusNormal"/>
        <w:spacing w:before="220"/>
        <w:ind w:firstLine="540"/>
        <w:jc w:val="both"/>
      </w:pPr>
      <w:r>
        <w:t>12. Организатором проведения конкурсного отбора является Министерство.</w:t>
      </w:r>
    </w:p>
    <w:p w:rsidR="00FE1906" w:rsidRDefault="00FE1906">
      <w:pPr>
        <w:pStyle w:val="ConsPlusNormal"/>
        <w:spacing w:before="220"/>
        <w:ind w:firstLine="540"/>
        <w:jc w:val="both"/>
      </w:pPr>
      <w:r>
        <w:t>13.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FE1906" w:rsidRDefault="00FE1906">
      <w:pPr>
        <w:pStyle w:val="ConsPlusNormal"/>
        <w:spacing w:before="220"/>
        <w:ind w:firstLine="540"/>
        <w:jc w:val="both"/>
      </w:pPr>
      <w:r>
        <w:t>14. Министерство принимает решение о приеме заявок для проведения конкурсного отбора и размещает извещение о приеме заявок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сайте Министерства в информационно-телекоммуникационной сети "Интернет" по адресу: http://www.mcx-altai.ru.</w:t>
      </w:r>
    </w:p>
    <w:p w:rsidR="00FE1906" w:rsidRDefault="00FE1906">
      <w:pPr>
        <w:pStyle w:val="ConsPlusNormal"/>
        <w:spacing w:before="220"/>
        <w:ind w:firstLine="540"/>
        <w:jc w:val="both"/>
      </w:pPr>
      <w:r>
        <w:t>Извещение о приеме заявок включает в себя следующие сведения:</w:t>
      </w:r>
    </w:p>
    <w:p w:rsidR="00FE1906" w:rsidRDefault="00FE1906">
      <w:pPr>
        <w:pStyle w:val="ConsPlusNormal"/>
        <w:spacing w:before="220"/>
        <w:ind w:firstLine="540"/>
        <w:jc w:val="both"/>
      </w:pPr>
      <w:r>
        <w:t>цель приема документов;</w:t>
      </w:r>
    </w:p>
    <w:p w:rsidR="00FE1906" w:rsidRDefault="00FE1906">
      <w:pPr>
        <w:pStyle w:val="ConsPlusNormal"/>
        <w:spacing w:before="220"/>
        <w:ind w:firstLine="540"/>
        <w:jc w:val="both"/>
      </w:pPr>
      <w:r>
        <w:t>дату и время начала и окончания приема заявок;</w:t>
      </w:r>
    </w:p>
    <w:p w:rsidR="00FE1906" w:rsidRDefault="00FE1906">
      <w:pPr>
        <w:pStyle w:val="ConsPlusNormal"/>
        <w:spacing w:before="220"/>
        <w:ind w:firstLine="540"/>
        <w:jc w:val="both"/>
      </w:pPr>
      <w:r>
        <w:t>адрес приема заявок с указанием почтового индекса;</w:t>
      </w:r>
    </w:p>
    <w:p w:rsidR="00FE1906" w:rsidRDefault="00FE1906">
      <w:pPr>
        <w:pStyle w:val="ConsPlusNormal"/>
        <w:spacing w:before="220"/>
        <w:ind w:firstLine="540"/>
        <w:jc w:val="both"/>
      </w:pPr>
      <w:r>
        <w:t>контактные телефоны должностных лиц, уполномоченных на прием заявок;</w:t>
      </w:r>
    </w:p>
    <w:p w:rsidR="00FE1906" w:rsidRDefault="00FE1906">
      <w:pPr>
        <w:pStyle w:val="ConsPlusNormal"/>
        <w:spacing w:before="220"/>
        <w:ind w:firstLine="540"/>
        <w:jc w:val="both"/>
      </w:pPr>
      <w:r>
        <w:t>режим работы Министерства в период приема заявок;</w:t>
      </w:r>
    </w:p>
    <w:p w:rsidR="00FE1906" w:rsidRDefault="00FE1906">
      <w:pPr>
        <w:pStyle w:val="ConsPlusNormal"/>
        <w:spacing w:before="220"/>
        <w:ind w:firstLine="540"/>
        <w:jc w:val="both"/>
      </w:pPr>
      <w: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для проведения конкурсного отбора (полное наименование, дата принятия, регистрационный номер).</w:t>
      </w:r>
    </w:p>
    <w:p w:rsidR="00FE1906" w:rsidRDefault="00FE1906">
      <w:pPr>
        <w:pStyle w:val="ConsPlusNormal"/>
        <w:spacing w:before="220"/>
        <w:ind w:firstLine="540"/>
        <w:jc w:val="both"/>
      </w:pPr>
      <w:r>
        <w:t>15.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FE1906" w:rsidRDefault="00FE1906">
      <w:pPr>
        <w:pStyle w:val="ConsPlusNormal"/>
        <w:spacing w:before="220"/>
        <w:ind w:firstLine="540"/>
        <w:jc w:val="both"/>
      </w:pPr>
      <w:r>
        <w:t>16.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заявители, признаваемые начинающими фермерами с указанием присуждаемых им сумм грантов в течение не более 15 рабочих дней с даты начала заседания региональной конкурсной комиссии.</w:t>
      </w:r>
    </w:p>
    <w:p w:rsidR="00FE1906" w:rsidRDefault="00FE1906">
      <w:pPr>
        <w:pStyle w:val="ConsPlusNormal"/>
        <w:spacing w:before="220"/>
        <w:ind w:firstLine="540"/>
        <w:jc w:val="both"/>
      </w:pPr>
      <w:r>
        <w:t xml:space="preserve">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FE1906" w:rsidRDefault="00FE1906">
      <w:pPr>
        <w:pStyle w:val="ConsPlusNormal"/>
        <w:spacing w:before="220"/>
        <w:ind w:firstLine="540"/>
        <w:jc w:val="both"/>
      </w:pPr>
      <w:r>
        <w:t xml:space="preserve">17. Региональная конкурсная комиссия должна отказать заявителю в предоставлении гранта в случае несоответствия заявителя условиям и требованиям,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по итогам очного собеседования с заявителем, или в случае установления факта предоставления неполных и (или) недостоверных сведений в документах, предоставленных в составе заявки.</w:t>
      </w:r>
    </w:p>
    <w:p w:rsidR="00FE1906" w:rsidRDefault="00FE1906">
      <w:pPr>
        <w:pStyle w:val="ConsPlusNormal"/>
        <w:spacing w:before="220"/>
        <w:ind w:firstLine="540"/>
        <w:jc w:val="both"/>
      </w:pPr>
      <w:r>
        <w:t>18. Министерство в течение 10 рабочих дней со дня признания заявителя начинающим фермером заключает с ним соглашение о предоставлении гранта (далее - Соглашение).</w:t>
      </w:r>
    </w:p>
    <w:p w:rsidR="00FE1906" w:rsidRDefault="00FE1906">
      <w:pPr>
        <w:pStyle w:val="ConsPlusNormal"/>
        <w:spacing w:before="220"/>
        <w:ind w:firstLine="540"/>
        <w:jc w:val="both"/>
      </w:pPr>
      <w:r>
        <w:t>19. Начинающий фермер в течение 10 рабочих дней со дня заключения Соглашения открывает лицевой счет,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w:t>
      </w:r>
    </w:p>
    <w:p w:rsidR="00FE1906" w:rsidRDefault="00FE1906">
      <w:pPr>
        <w:pStyle w:val="ConsPlusNormal"/>
        <w:spacing w:before="220"/>
        <w:ind w:firstLine="540"/>
        <w:jc w:val="both"/>
      </w:pPr>
      <w:r>
        <w:t>Министерство в течение 10 рабочих дней с момента открытия начинающим фермером лицевого счета перечисляет сумму гранта на счет начинающему фермеру.</w:t>
      </w:r>
    </w:p>
    <w:p w:rsidR="00FE1906" w:rsidRDefault="00FE1906">
      <w:pPr>
        <w:pStyle w:val="ConsPlusNormal"/>
        <w:spacing w:before="220"/>
        <w:ind w:firstLine="540"/>
        <w:jc w:val="both"/>
      </w:pPr>
      <w:r>
        <w:t xml:space="preserve">20.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47"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комплекса, установленных субъекту Российской Федерации: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FE1906" w:rsidRDefault="00FE1906">
      <w:pPr>
        <w:pStyle w:val="ConsPlusNormal"/>
        <w:spacing w:before="220"/>
        <w:ind w:firstLine="540"/>
        <w:jc w:val="both"/>
      </w:pPr>
      <w:r>
        <w:t>21. Имущество, приобретенное за счет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субсидии.</w:t>
      </w:r>
    </w:p>
    <w:p w:rsidR="00FE1906" w:rsidRDefault="00FE1906">
      <w:pPr>
        <w:pStyle w:val="ConsPlusNormal"/>
        <w:spacing w:before="220"/>
        <w:ind w:firstLine="540"/>
        <w:jc w:val="both"/>
      </w:pPr>
      <w:r>
        <w:t>22. Начинающий фермер обязуется использовать грант в течение 18 месяцев со дня поступления средств, и использовать имущество, закупаемое за счет субсидии, исключительно на развитие КФХ.</w:t>
      </w:r>
    </w:p>
    <w:p w:rsidR="00FE1906" w:rsidRDefault="00FE1906">
      <w:pPr>
        <w:pStyle w:val="ConsPlusNormal"/>
        <w:spacing w:before="220"/>
        <w:ind w:firstLine="540"/>
        <w:jc w:val="both"/>
      </w:pPr>
      <w:r>
        <w:t>23. Начинающий фермер обязуется осуществлять деятельность КФХ в течение не менее пяти лет после получения гранта.</w:t>
      </w:r>
    </w:p>
    <w:p w:rsidR="00FE1906" w:rsidRDefault="00FE1906">
      <w:pPr>
        <w:pStyle w:val="ConsPlusNormal"/>
        <w:spacing w:before="220"/>
        <w:ind w:firstLine="540"/>
        <w:jc w:val="both"/>
      </w:pPr>
      <w:r>
        <w:t>24. Остатки средств гранта, не использованные начинающим фермером в течение 18 месяцев со дня поступления на счет начинающего фермера, а в случае наступления обстоятельств непреодолимой силы, в течение срока, на который был продлен региональной конкурсной комиссией срок освоения гранта, подлежат возврату в доход республиканского бюджета Республики Алтай в течение 30 календарных дней.</w:t>
      </w:r>
    </w:p>
    <w:p w:rsidR="00FE1906" w:rsidRDefault="00FE1906">
      <w:pPr>
        <w:pStyle w:val="ConsPlusNormal"/>
        <w:spacing w:before="220"/>
        <w:ind w:firstLine="540"/>
        <w:jc w:val="both"/>
      </w:pPr>
      <w:r>
        <w:t xml:space="preserve">25. В случае если грант предоставлен с нарушением требований и условий,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его предоставления, нарушения условий 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начинающему фермеру уведомление (претензию) о возврате суммы гранта, в республиканский бюджет Республики Алтай.</w:t>
      </w:r>
    </w:p>
    <w:p w:rsidR="00FE1906" w:rsidRDefault="00FE1906">
      <w:pPr>
        <w:pStyle w:val="ConsPlusNormal"/>
        <w:spacing w:before="220"/>
        <w:ind w:firstLine="540"/>
        <w:jc w:val="both"/>
      </w:pPr>
      <w:r>
        <w:t>26. Министерство осуществляет контроль за целевым использованием гранта по каждому начинающему фермеру.</w:t>
      </w: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1"/>
      </w:pPr>
      <w:r>
        <w:br w:type="page"/>
      </w:r>
    </w:p>
    <w:p w:rsidR="00FE1906" w:rsidRDefault="00FE1906">
      <w:pPr>
        <w:pStyle w:val="ConsPlusNormal"/>
        <w:jc w:val="right"/>
        <w:outlineLvl w:val="1"/>
      </w:pPr>
      <w:r>
        <w:t>Приложение N 3</w:t>
      </w:r>
    </w:p>
    <w:p w:rsidR="00FE1906" w:rsidRDefault="00FE1906">
      <w:pPr>
        <w:pStyle w:val="ConsPlusNormal"/>
        <w:jc w:val="right"/>
      </w:pPr>
      <w:r>
        <w:t>к Порядку</w:t>
      </w:r>
    </w:p>
    <w:p w:rsidR="00FE1906" w:rsidRDefault="00FE1906">
      <w:pPr>
        <w:pStyle w:val="ConsPlusNormal"/>
        <w:jc w:val="right"/>
      </w:pPr>
      <w:r>
        <w:t>предоставления</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 субсидий</w:t>
      </w:r>
    </w:p>
    <w:p w:rsidR="00FE1906" w:rsidRDefault="00FE1906">
      <w:pPr>
        <w:pStyle w:val="ConsPlusNormal"/>
        <w:jc w:val="right"/>
      </w:pPr>
      <w:r>
        <w:t>на стимулирование развития</w:t>
      </w:r>
    </w:p>
    <w:p w:rsidR="00FE1906" w:rsidRDefault="00FE1906">
      <w:pPr>
        <w:pStyle w:val="ConsPlusNormal"/>
        <w:jc w:val="right"/>
      </w:pPr>
      <w:r>
        <w:t>приоритетных подотраслей</w:t>
      </w:r>
    </w:p>
    <w:p w:rsidR="00FE1906" w:rsidRDefault="00FE1906">
      <w:pPr>
        <w:pStyle w:val="ConsPlusNormal"/>
        <w:jc w:val="right"/>
      </w:pPr>
      <w:r>
        <w:t>агропромышленного комплекса</w:t>
      </w:r>
    </w:p>
    <w:p w:rsidR="00FE1906" w:rsidRDefault="00FE1906">
      <w:pPr>
        <w:pStyle w:val="ConsPlusNormal"/>
        <w:jc w:val="right"/>
      </w:pPr>
      <w:r>
        <w:t>и развитие малых форм</w:t>
      </w:r>
    </w:p>
    <w:p w:rsidR="00FE1906" w:rsidRDefault="00FE1906">
      <w:pPr>
        <w:pStyle w:val="ConsPlusNormal"/>
        <w:jc w:val="right"/>
      </w:pPr>
      <w:r>
        <w:t>хозяйствования</w:t>
      </w:r>
    </w:p>
    <w:p w:rsidR="00FE1906" w:rsidRDefault="00FE1906">
      <w:pPr>
        <w:pStyle w:val="ConsPlusNormal"/>
        <w:jc w:val="both"/>
      </w:pPr>
    </w:p>
    <w:p w:rsidR="00FE1906" w:rsidRDefault="00FE1906">
      <w:pPr>
        <w:pStyle w:val="ConsPlusTitle"/>
        <w:jc w:val="center"/>
      </w:pPr>
      <w:bookmarkStart w:id="50" w:name="P514"/>
      <w:bookmarkEnd w:id="50"/>
      <w:r>
        <w:t>ПРАВИЛА</w:t>
      </w:r>
    </w:p>
    <w:p w:rsidR="00FE1906" w:rsidRDefault="00FE1906">
      <w:pPr>
        <w:pStyle w:val="ConsPlusTitle"/>
        <w:jc w:val="center"/>
      </w:pPr>
      <w:r>
        <w:t>ПРЕДОСТАВЛЕНИЯ ГРАНТОВ НА РАЗВИТИЕ СЕМЕЙНЫХ ФЕРМ</w:t>
      </w:r>
    </w:p>
    <w:p w:rsidR="00FE1906" w:rsidRDefault="00FE1906">
      <w:pPr>
        <w:pStyle w:val="ConsPlusNormal"/>
        <w:jc w:val="both"/>
      </w:pPr>
    </w:p>
    <w:p w:rsidR="00FE1906" w:rsidRDefault="00FE1906">
      <w:pPr>
        <w:pStyle w:val="ConsPlusNormal"/>
        <w:ind w:firstLine="540"/>
        <w:jc w:val="both"/>
      </w:pPr>
      <w:r>
        <w:t>1. Настоящие Правила определяют цели, условия и порядок предоставления грантов из республиканского бюджета Республики Алтай крестьянским (фермерским) хозяйствам (далее - КФХ),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финансовое обеспечение затрат на развитие семейных ферм (далее - гранты).</w:t>
      </w:r>
    </w:p>
    <w:p w:rsidR="00FE1906" w:rsidRDefault="00FE1906">
      <w:pPr>
        <w:pStyle w:val="ConsPlusNormal"/>
        <w:spacing w:before="220"/>
        <w:ind w:firstLine="540"/>
        <w:jc w:val="both"/>
      </w:pPr>
      <w:r>
        <w:t>2. Понятия, используемые в настоящих Правилах:</w:t>
      </w:r>
    </w:p>
    <w:p w:rsidR="00FE1906" w:rsidRDefault="00FE1906">
      <w:pPr>
        <w:pStyle w:val="ConsPlusNormal"/>
        <w:spacing w:before="220"/>
        <w:ind w:firstLine="540"/>
        <w:jc w:val="both"/>
      </w:pPr>
      <w:r>
        <w:t>а) грантополучатель - крестьянское (фермерское) хозяйство, в отношении которого конкурсной комиссией в соответствии с настоящими Правилами принято решение об оказании государственной поддержки в виде предоставления гранта в рамках реализации мероприятий по поддержке развития семейных животноводческих ферм на базе крестьянских (фермерских) хозяйств, предусмотренных государственной программой Республики Алтай;</w:t>
      </w:r>
    </w:p>
    <w:p w:rsidR="00FE1906" w:rsidRDefault="00FE1906">
      <w:pPr>
        <w:pStyle w:val="ConsPlusNormal"/>
        <w:spacing w:before="220"/>
        <w:ind w:firstLine="540"/>
        <w:jc w:val="both"/>
      </w:pPr>
      <w:r>
        <w:t>б) заявитель - крестьянское (фермерское) хозяйство, подавшее заявку в региональную конкурсную комиссию для признания его грантополучателем.</w:t>
      </w:r>
    </w:p>
    <w:p w:rsidR="00FE1906" w:rsidRDefault="00FE1906">
      <w:pPr>
        <w:pStyle w:val="ConsPlusNormal"/>
        <w:spacing w:before="220"/>
        <w:ind w:firstLine="540"/>
        <w:jc w:val="both"/>
      </w:pPr>
      <w:r>
        <w:t>3. Грант может быть использован грантополучателем на:</w:t>
      </w:r>
    </w:p>
    <w:p w:rsidR="00FE1906" w:rsidRDefault="00FE1906">
      <w:pPr>
        <w:pStyle w:val="ConsPlusNormal"/>
        <w:spacing w:before="220"/>
        <w:ind w:firstLine="540"/>
        <w:jc w:val="both"/>
      </w:pPr>
      <w:r>
        <w:t>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FE1906" w:rsidRDefault="00FE1906">
      <w:pPr>
        <w:pStyle w:val="ConsPlusNormal"/>
        <w:spacing w:before="220"/>
        <w:ind w:firstLine="540"/>
        <w:jc w:val="both"/>
      </w:pPr>
      <w:bookmarkStart w:id="51" w:name="P523"/>
      <w:bookmarkEnd w:id="51"/>
      <w:r>
        <w:t>б) строительство, ремонт или модернизацию объектов для производства и переработки сельскохозяйственной продукции;</w:t>
      </w:r>
    </w:p>
    <w:p w:rsidR="00FE1906" w:rsidRDefault="00FE1906">
      <w:pPr>
        <w:pStyle w:val="ConsPlusNormal"/>
        <w:spacing w:before="220"/>
        <w:ind w:firstLine="540"/>
        <w:jc w:val="both"/>
      </w:pPr>
      <w:bookmarkStart w:id="52" w:name="P524"/>
      <w:bookmarkEnd w:id="52"/>
      <w:r>
        <w:t>в) комплектацию объектов для производства и переработки сельскохозяйственной продукции новым (не бывшем в эксплуатации) оборудованием, сельскохозяйственной техникой и специализированным транспортном и их монтажом. Перечень указанного оборудования, техники и специализированного транспорта устанавливается Министерством;</w:t>
      </w:r>
    </w:p>
    <w:p w:rsidR="00FE1906" w:rsidRDefault="00FE1906">
      <w:pPr>
        <w:pStyle w:val="ConsPlusNormal"/>
        <w:spacing w:before="220"/>
        <w:ind w:firstLine="540"/>
        <w:jc w:val="both"/>
      </w:pPr>
      <w:r>
        <w:t>г) приобретение племенных сельскохозяйственных животных, зарегистрированных в автоматизированной информационной системе учета (за исключением свиней) и птицы. При этом планируемое маточное поголовье крупного рогатого скота не должно превышать 300 голов, овец (коз) - не более 500 условных голов;</w:t>
      </w:r>
    </w:p>
    <w:p w:rsidR="00FE1906" w:rsidRDefault="00FE1906">
      <w:pPr>
        <w:pStyle w:val="ConsPlusNormal"/>
        <w:spacing w:before="220"/>
        <w:ind w:firstLine="540"/>
        <w:jc w:val="both"/>
      </w:pPr>
      <w:r>
        <w:t>д) приобретение рыбопосадочного материала;</w:t>
      </w:r>
    </w:p>
    <w:p w:rsidR="00FE1906" w:rsidRDefault="00FE1906">
      <w:pPr>
        <w:pStyle w:val="ConsPlusNormal"/>
        <w:spacing w:before="220"/>
        <w:ind w:firstLine="540"/>
        <w:jc w:val="both"/>
      </w:pPr>
      <w:bookmarkStart w:id="53" w:name="P527"/>
      <w:bookmarkEnd w:id="53"/>
      <w:r>
        <w:t xml:space="preserve">е) приобретение новых снегоходных транспортных средств, соответствующих </w:t>
      </w:r>
      <w:hyperlink r:id="rId48" w:history="1">
        <w:r>
          <w:rPr>
            <w:color w:val="0000FF"/>
          </w:rPr>
          <w:t>коду</w:t>
        </w:r>
      </w:hyperlink>
      <w:r>
        <w:t xml:space="preserve"> 29.10.52.110 Общероссийского классификатора продукции по видам экономической деятельности (ОКПД 2) - в случае если КФХ осуществляет деятельность по развитию оленеводства и (или) мараловодства в муниципальных образованиях Республики Алтай, приравненных к районам Крайнего Севера;</w:t>
      </w:r>
    </w:p>
    <w:p w:rsidR="00FE1906" w:rsidRDefault="00FE1906">
      <w:pPr>
        <w:pStyle w:val="ConsPlusNormal"/>
        <w:spacing w:before="220"/>
        <w:ind w:firstLine="540"/>
        <w:jc w:val="both"/>
      </w:pPr>
      <w:bookmarkStart w:id="54" w:name="P528"/>
      <w:bookmarkEnd w:id="54"/>
      <w:r>
        <w:t xml:space="preserve">ж) оплату части стоимости имущества, указанного в </w:t>
      </w:r>
      <w:hyperlink w:anchor="P523" w:history="1">
        <w:r>
          <w:rPr>
            <w:color w:val="0000FF"/>
          </w:rPr>
          <w:t>подпунктах "б"</w:t>
        </w:r>
      </w:hyperlink>
      <w:r>
        <w:t xml:space="preserve">, </w:t>
      </w:r>
      <w:hyperlink w:anchor="P524" w:history="1">
        <w:r>
          <w:rPr>
            <w:color w:val="0000FF"/>
          </w:rPr>
          <w:t>"в"</w:t>
        </w:r>
      </w:hyperlink>
      <w:r>
        <w:t xml:space="preserve"> и </w:t>
      </w:r>
      <w:hyperlink w:anchor="P527" w:history="1">
        <w:r>
          <w:rPr>
            <w:color w:val="0000FF"/>
          </w:rPr>
          <w:t>"е"</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49"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общей стоимости имущества, приобретаемого с учетом кредитных средств, и оплату части процентов по кредитам, указанным в настоящем пункте;</w:t>
      </w:r>
    </w:p>
    <w:p w:rsidR="00FE1906" w:rsidRDefault="00FE1906">
      <w:pPr>
        <w:pStyle w:val="ConsPlusNormal"/>
        <w:spacing w:before="220"/>
        <w:ind w:firstLine="540"/>
        <w:jc w:val="both"/>
      </w:pPr>
      <w:r>
        <w:t xml:space="preserve">з) оплату расходов, связанных с доставкой и монтажом оборудования и техники, указанных в </w:t>
      </w:r>
      <w:hyperlink w:anchor="P524" w:history="1">
        <w:r>
          <w:rPr>
            <w:color w:val="0000FF"/>
          </w:rPr>
          <w:t>подпунктах "в"</w:t>
        </w:r>
      </w:hyperlink>
      <w:r>
        <w:t xml:space="preserve"> - </w:t>
      </w:r>
      <w:hyperlink w:anchor="P527" w:history="1">
        <w:r>
          <w:rPr>
            <w:color w:val="0000FF"/>
          </w:rPr>
          <w:t>"е"</w:t>
        </w:r>
      </w:hyperlink>
      <w:r>
        <w:t xml:space="preserve"> настоящего пункта в случае, если КФХ осуществляет деятельность в местности, приравненной к районам Крайнего Севера;</w:t>
      </w:r>
    </w:p>
    <w:p w:rsidR="00FE1906" w:rsidRDefault="00FE1906">
      <w:pPr>
        <w:pStyle w:val="ConsPlusNormal"/>
        <w:spacing w:before="220"/>
        <w:ind w:firstLine="540"/>
        <w:jc w:val="both"/>
      </w:pPr>
      <w:r>
        <w:t>и) приобретение автономных источников электро-, газо- и водоснабжения.</w:t>
      </w:r>
    </w:p>
    <w:p w:rsidR="00FE1906" w:rsidRDefault="00FE1906">
      <w:pPr>
        <w:pStyle w:val="ConsPlusNormal"/>
        <w:spacing w:before="220"/>
        <w:ind w:firstLine="540"/>
        <w:jc w:val="both"/>
      </w:pPr>
      <w:r>
        <w:t>4. Заявитель планирует создание не более одной семейной фермы по одному направлению деятельности (одной отрасли) животноводства, которое предусмотрено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FE1906" w:rsidRDefault="00FE1906">
      <w:pPr>
        <w:pStyle w:val="ConsPlusNormal"/>
        <w:spacing w:before="220"/>
        <w:ind w:firstLine="540"/>
        <w:jc w:val="both"/>
      </w:pPr>
      <w:r>
        <w:t>5. Заявитель проживает (не менее 3 лет) в муниципальном образовании в Республике Алтай по месту нахождения и регистрации КФХ.</w:t>
      </w:r>
    </w:p>
    <w:p w:rsidR="00FE1906" w:rsidRDefault="00FE1906">
      <w:pPr>
        <w:pStyle w:val="ConsPlusNormal"/>
        <w:spacing w:before="220"/>
        <w:ind w:firstLine="540"/>
        <w:jc w:val="both"/>
      </w:pPr>
      <w:r>
        <w:t>6. Грант предоставляется на развитие семейной фермы в размере, не превышающем 30 млн рублей, но не более 60 процентов затрат грантополучателя. При это часть затрат КФХ (не более 20 процентов) может быть обеспечена за счет средств Республики Алтай, которая устанавливается приказом Министерства.</w:t>
      </w:r>
    </w:p>
    <w:p w:rsidR="00FE1906" w:rsidRDefault="00FE1906">
      <w:pPr>
        <w:pStyle w:val="ConsPlusNormal"/>
        <w:spacing w:before="220"/>
        <w:ind w:firstLine="540"/>
        <w:jc w:val="both"/>
      </w:pPr>
      <w:r>
        <w:t xml:space="preserve">При использовании средств гранта на цели, указанные в </w:t>
      </w:r>
      <w:hyperlink w:anchor="P528" w:history="1">
        <w:r>
          <w:rPr>
            <w:color w:val="0000FF"/>
          </w:rPr>
          <w:t>подпункте "ж" пункта 3</w:t>
        </w:r>
      </w:hyperlink>
      <w:r>
        <w:t xml:space="preserve"> настоящих Правил, грант предоставляется в размере, не превышающем 30 млн рублей, но не более 80 процентов затрат.</w:t>
      </w:r>
    </w:p>
    <w:p w:rsidR="00FE1906" w:rsidRDefault="00FE1906">
      <w:pPr>
        <w:pStyle w:val="ConsPlusNormal"/>
        <w:spacing w:before="220"/>
        <w:ind w:firstLine="540"/>
        <w:jc w:val="both"/>
      </w:pPr>
      <w:r>
        <w:t>7. Срок использования гранта составляет не более 24 месяцев со дня его получения. В случае наступления обстоятельств непреодолимой силы (форс-мажор) срок освоения гранта или часть гранта может быть продлена Министерством, но не более чем на 6 месяцев.</w:t>
      </w:r>
    </w:p>
    <w:p w:rsidR="00FE1906" w:rsidRDefault="00FE1906">
      <w:pPr>
        <w:pStyle w:val="ConsPlusNormal"/>
        <w:spacing w:before="220"/>
        <w:ind w:firstLine="540"/>
        <w:jc w:val="both"/>
      </w:pPr>
      <w:r>
        <w:t>8. Повторное получение гранта на развитие семейной фермы возможно после полного освоения ранее предоставленного гранта (в том числе на поддержку начинающего фермера и гранта "Агростартап"), но не ранее чем через 24 месяца с даты полного освоения ранее полученного гранта.</w:t>
      </w:r>
    </w:p>
    <w:p w:rsidR="00FE1906" w:rsidRDefault="00FE1906">
      <w:pPr>
        <w:pStyle w:val="ConsPlusNormal"/>
        <w:spacing w:before="220"/>
        <w:ind w:firstLine="540"/>
        <w:jc w:val="both"/>
      </w:pPr>
      <w:r>
        <w:t xml:space="preserve">9.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FE1906" w:rsidRDefault="00FE1906">
      <w:pPr>
        <w:pStyle w:val="ConsPlusNormal"/>
        <w:spacing w:before="220"/>
        <w:ind w:firstLine="540"/>
        <w:jc w:val="both"/>
      </w:pPr>
      <w:r>
        <w:t>10. Формы, перечень документов, входящих в заявку, подаваемую на конкурсный отбор, порядок проведения конкурсного отбора утверждаются приказом Министерства.</w:t>
      </w:r>
    </w:p>
    <w:p w:rsidR="00FE1906" w:rsidRDefault="00FE1906">
      <w:pPr>
        <w:pStyle w:val="ConsPlusNormal"/>
        <w:spacing w:before="220"/>
        <w:ind w:firstLine="540"/>
        <w:jc w:val="both"/>
      </w:pPr>
      <w:r>
        <w:t>11. Организатором проведения конкурсного отбора является Министерство.</w:t>
      </w:r>
    </w:p>
    <w:p w:rsidR="00FE1906" w:rsidRDefault="00FE1906">
      <w:pPr>
        <w:pStyle w:val="ConsPlusNormal"/>
        <w:spacing w:before="220"/>
        <w:ind w:firstLine="540"/>
        <w:jc w:val="both"/>
      </w:pPr>
      <w:r>
        <w:t>12. Конкурсный отбор осуществляется региональной конкурсной комиссией, состав и порядок работы которой утверждается распоряжением Правительства Республики Алтай.</w:t>
      </w:r>
    </w:p>
    <w:p w:rsidR="00FE1906" w:rsidRDefault="00FE1906">
      <w:pPr>
        <w:pStyle w:val="ConsPlusNormal"/>
        <w:spacing w:before="220"/>
        <w:ind w:firstLine="540"/>
        <w:jc w:val="both"/>
      </w:pPr>
      <w:r>
        <w:t>13. 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интернет-сайте Министерства в информационно-телекоммуникационной сети "Интернет" по адресу: http://www.mcx-altai.ru.</w:t>
      </w:r>
    </w:p>
    <w:p w:rsidR="00FE1906" w:rsidRDefault="00FE1906">
      <w:pPr>
        <w:pStyle w:val="ConsPlusNormal"/>
        <w:spacing w:before="220"/>
        <w:ind w:firstLine="540"/>
        <w:jc w:val="both"/>
      </w:pPr>
      <w:r>
        <w:t>Извещение о приеме заявок включает в себя следующие сведения:</w:t>
      </w:r>
    </w:p>
    <w:p w:rsidR="00FE1906" w:rsidRDefault="00FE1906">
      <w:pPr>
        <w:pStyle w:val="ConsPlusNormal"/>
        <w:spacing w:before="220"/>
        <w:ind w:firstLine="540"/>
        <w:jc w:val="both"/>
      </w:pPr>
      <w:r>
        <w:t>цель приема документов;</w:t>
      </w:r>
    </w:p>
    <w:p w:rsidR="00FE1906" w:rsidRDefault="00FE1906">
      <w:pPr>
        <w:pStyle w:val="ConsPlusNormal"/>
        <w:spacing w:before="220"/>
        <w:ind w:firstLine="540"/>
        <w:jc w:val="both"/>
      </w:pPr>
      <w:r>
        <w:t>дату и время начала и окончания приема заявок;</w:t>
      </w:r>
    </w:p>
    <w:p w:rsidR="00FE1906" w:rsidRDefault="00FE1906">
      <w:pPr>
        <w:pStyle w:val="ConsPlusNormal"/>
        <w:spacing w:before="220"/>
        <w:ind w:firstLine="540"/>
        <w:jc w:val="both"/>
      </w:pPr>
      <w:r>
        <w:t>адрес приема заявок с указанием почтового индекса;</w:t>
      </w:r>
    </w:p>
    <w:p w:rsidR="00FE1906" w:rsidRDefault="00FE1906">
      <w:pPr>
        <w:pStyle w:val="ConsPlusNormal"/>
        <w:spacing w:before="220"/>
        <w:ind w:firstLine="540"/>
        <w:jc w:val="both"/>
      </w:pPr>
      <w:r>
        <w:t>контактные телефоны должностных лиц, уполномоченных на прием заявок;</w:t>
      </w:r>
    </w:p>
    <w:p w:rsidR="00FE1906" w:rsidRDefault="00FE1906">
      <w:pPr>
        <w:pStyle w:val="ConsPlusNormal"/>
        <w:spacing w:before="220"/>
        <w:ind w:firstLine="540"/>
        <w:jc w:val="both"/>
      </w:pPr>
      <w:r>
        <w:t>режим работы Министерства в период приема заявок;</w:t>
      </w:r>
    </w:p>
    <w:p w:rsidR="00FE1906" w:rsidRDefault="00FE1906">
      <w:pPr>
        <w:pStyle w:val="ConsPlusNormal"/>
        <w:spacing w:before="220"/>
        <w:ind w:firstLine="540"/>
        <w:jc w:val="both"/>
      </w:pPr>
      <w:r>
        <w:t>сведения о нормативных правовых и распорядительных актах Правительства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FE1906" w:rsidRDefault="00FE1906">
      <w:pPr>
        <w:pStyle w:val="ConsPlusNormal"/>
        <w:spacing w:before="220"/>
        <w:ind w:firstLine="540"/>
        <w:jc w:val="both"/>
      </w:pPr>
      <w:r>
        <w:t>14.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FE1906" w:rsidRDefault="00FE1906">
      <w:pPr>
        <w:pStyle w:val="ConsPlusNormal"/>
        <w:spacing w:before="220"/>
        <w:ind w:firstLine="540"/>
        <w:jc w:val="both"/>
      </w:pPr>
      <w:r>
        <w:t>15. Заявитель обязуется осуществлять деятельность в течение не менее пяти лет после получения гранта на развитие семейной фермы.</w:t>
      </w:r>
    </w:p>
    <w:p w:rsidR="00FE1906" w:rsidRDefault="00FE1906">
      <w:pPr>
        <w:pStyle w:val="ConsPlusNormal"/>
        <w:spacing w:before="220"/>
        <w:ind w:firstLine="540"/>
        <w:jc w:val="both"/>
      </w:pPr>
      <w:r>
        <w:t>16.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заявители, признаваемые грантополучателями с указанием присуждаемых им сумм субсидий в течение не более 15 рабочих дней, с даты начала заседания региональной конкурсной комиссии.</w:t>
      </w:r>
    </w:p>
    <w:p w:rsidR="00FE1906" w:rsidRDefault="00FE1906">
      <w:pPr>
        <w:pStyle w:val="ConsPlusNormal"/>
        <w:spacing w:before="220"/>
        <w:ind w:firstLine="540"/>
        <w:jc w:val="both"/>
      </w:pPr>
      <w:r>
        <w:t xml:space="preserve">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FE1906" w:rsidRDefault="00FE1906">
      <w:pPr>
        <w:pStyle w:val="ConsPlusNormal"/>
        <w:spacing w:before="220"/>
        <w:ind w:firstLine="540"/>
        <w:jc w:val="both"/>
      </w:pPr>
      <w:r>
        <w:t xml:space="preserve">17. Региональная конкурсная комиссия должна отказать заявителю в предоставлении гранта, в случае несоответствия заявителя условиям и требованиям,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по итогам собеседования, или в случае установления факта предоставления неполных и (или) недостоверных сведений в документах, предоставленных в составе заявки.</w:t>
      </w:r>
    </w:p>
    <w:p w:rsidR="00FE1906" w:rsidRDefault="00FE1906">
      <w:pPr>
        <w:pStyle w:val="ConsPlusNormal"/>
        <w:spacing w:before="220"/>
        <w:ind w:firstLine="540"/>
        <w:jc w:val="both"/>
      </w:pPr>
      <w:r>
        <w:t>18. Министерство в течение 10 рабочих дней со дня признания заявителя получателем гранта заключает с ним соглашение о предоставлении гранта (далее - Соглашение).</w:t>
      </w:r>
    </w:p>
    <w:p w:rsidR="00FE1906" w:rsidRDefault="00FE1906">
      <w:pPr>
        <w:pStyle w:val="ConsPlusNormal"/>
        <w:spacing w:before="220"/>
        <w:ind w:firstLine="540"/>
        <w:jc w:val="both"/>
      </w:pPr>
      <w:r>
        <w:t>19. Грантополучатель в течение 10 рабочих дней со дня заключения Соглашения открывает лицевой счет для учета операций со средствами государственной поддержки в виде субсидии в Управлении Федерального казначейства по Республике Алтай и предоставляет в Министерство сведения об открытом счете.</w:t>
      </w:r>
    </w:p>
    <w:p w:rsidR="00FE1906" w:rsidRDefault="00FE1906">
      <w:pPr>
        <w:pStyle w:val="ConsPlusNormal"/>
        <w:spacing w:before="220"/>
        <w:ind w:firstLine="540"/>
        <w:jc w:val="both"/>
      </w:pPr>
      <w:r>
        <w:t>Министерство в течение 10 рабочих дней с момента открытия грантополучателем лицевого счета перечисляет сумму гранта на счет грантополучателя.</w:t>
      </w:r>
    </w:p>
    <w:p w:rsidR="00FE1906" w:rsidRDefault="00FE1906">
      <w:pPr>
        <w:pStyle w:val="ConsPlusNormal"/>
        <w:spacing w:before="220"/>
        <w:ind w:firstLine="540"/>
        <w:jc w:val="both"/>
      </w:pPr>
      <w:r>
        <w:t xml:space="preserve">20.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1"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комплекса, установленных субъекту Российской Федерации: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 (процентов).</w:t>
      </w:r>
    </w:p>
    <w:p w:rsidR="00FE1906" w:rsidRDefault="00FE1906">
      <w:pPr>
        <w:pStyle w:val="ConsPlusNormal"/>
        <w:spacing w:before="220"/>
        <w:ind w:firstLine="540"/>
        <w:jc w:val="both"/>
      </w:pPr>
      <w:r>
        <w:t>21. Имущество, приобретенное за счет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FE1906" w:rsidRDefault="00FE1906">
      <w:pPr>
        <w:pStyle w:val="ConsPlusNormal"/>
        <w:spacing w:before="220"/>
        <w:ind w:firstLine="540"/>
        <w:jc w:val="both"/>
      </w:pPr>
      <w:r>
        <w:t>22. Остатки гранта, неиспользованные грантополучателем в течение 24 месяцев со дня поступления на счет грантополучателя гранта, подлежат возврату в доход республиканского бюджета Республики Алтай в течение 30 календарных дней.</w:t>
      </w:r>
    </w:p>
    <w:p w:rsidR="00FE1906" w:rsidRDefault="00FE1906">
      <w:pPr>
        <w:pStyle w:val="ConsPlusNormal"/>
        <w:spacing w:before="220"/>
        <w:ind w:firstLine="540"/>
        <w:jc w:val="both"/>
      </w:pPr>
      <w:r>
        <w:t>23. Министерство осуществляет контроль за целевым использованием гранта по каждому грантополучателю.</w:t>
      </w:r>
    </w:p>
    <w:p w:rsidR="00FE1906" w:rsidRDefault="00FE1906">
      <w:pPr>
        <w:pStyle w:val="ConsPlusNormal"/>
        <w:spacing w:before="220"/>
        <w:ind w:firstLine="540"/>
        <w:jc w:val="both"/>
      </w:pPr>
      <w:r>
        <w:t xml:space="preserve">24. В случае если грант предоставлен с нарушением требований и условий,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его предоставления, нарушения условий целевого использования гранта,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грантополучателю уведомление (претензию) о возврате сумм гранта в республиканский бюджет Республики Алтай.</w:t>
      </w: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FE1906" w:rsidRDefault="00FE1906">
      <w:pPr>
        <w:pStyle w:val="ConsPlusNormal"/>
        <w:jc w:val="both"/>
      </w:pPr>
    </w:p>
    <w:p w:rsidR="00045F2D" w:rsidRDefault="00045F2D">
      <w:pPr>
        <w:pStyle w:val="ConsPlusNormal"/>
        <w:jc w:val="right"/>
        <w:outlineLvl w:val="1"/>
      </w:pPr>
      <w:r>
        <w:br w:type="page"/>
      </w:r>
    </w:p>
    <w:p w:rsidR="00FE1906" w:rsidRDefault="00FE1906">
      <w:pPr>
        <w:pStyle w:val="ConsPlusNormal"/>
        <w:jc w:val="right"/>
        <w:outlineLvl w:val="1"/>
      </w:pPr>
      <w:r>
        <w:t>Приложение N 4</w:t>
      </w:r>
    </w:p>
    <w:p w:rsidR="00FE1906" w:rsidRDefault="00FE1906">
      <w:pPr>
        <w:pStyle w:val="ConsPlusNormal"/>
        <w:jc w:val="right"/>
      </w:pPr>
      <w:r>
        <w:t>к Порядку</w:t>
      </w:r>
    </w:p>
    <w:p w:rsidR="00FE1906" w:rsidRDefault="00FE1906">
      <w:pPr>
        <w:pStyle w:val="ConsPlusNormal"/>
        <w:jc w:val="right"/>
      </w:pPr>
      <w:r>
        <w:t>предоставления</w:t>
      </w:r>
    </w:p>
    <w:p w:rsidR="00FE1906" w:rsidRDefault="00FE1906">
      <w:pPr>
        <w:pStyle w:val="ConsPlusNormal"/>
        <w:jc w:val="right"/>
      </w:pPr>
      <w:r>
        <w:t>сельскохозяйственным</w:t>
      </w:r>
    </w:p>
    <w:p w:rsidR="00FE1906" w:rsidRDefault="00FE1906">
      <w:pPr>
        <w:pStyle w:val="ConsPlusNormal"/>
        <w:jc w:val="right"/>
      </w:pPr>
      <w:r>
        <w:t>товаропроизводителям субсидий</w:t>
      </w:r>
    </w:p>
    <w:p w:rsidR="00FE1906" w:rsidRDefault="00FE1906">
      <w:pPr>
        <w:pStyle w:val="ConsPlusNormal"/>
        <w:jc w:val="right"/>
      </w:pPr>
      <w:r>
        <w:t>на стимулирование развития</w:t>
      </w:r>
    </w:p>
    <w:p w:rsidR="00FE1906" w:rsidRDefault="00FE1906">
      <w:pPr>
        <w:pStyle w:val="ConsPlusNormal"/>
        <w:jc w:val="right"/>
      </w:pPr>
      <w:r>
        <w:t>приоритетных подотраслей</w:t>
      </w:r>
    </w:p>
    <w:p w:rsidR="00FE1906" w:rsidRDefault="00FE1906">
      <w:pPr>
        <w:pStyle w:val="ConsPlusNormal"/>
        <w:jc w:val="right"/>
      </w:pPr>
      <w:r>
        <w:t>агропромышленного комплекса</w:t>
      </w:r>
    </w:p>
    <w:p w:rsidR="00FE1906" w:rsidRDefault="00FE1906">
      <w:pPr>
        <w:pStyle w:val="ConsPlusNormal"/>
        <w:jc w:val="right"/>
      </w:pPr>
      <w:r>
        <w:t>и развитие малых форм</w:t>
      </w:r>
    </w:p>
    <w:p w:rsidR="00FE1906" w:rsidRDefault="00FE1906">
      <w:pPr>
        <w:pStyle w:val="ConsPlusNormal"/>
        <w:jc w:val="right"/>
      </w:pPr>
      <w:r>
        <w:t>хозяйствования</w:t>
      </w:r>
    </w:p>
    <w:p w:rsidR="00FE1906" w:rsidRDefault="00FE1906">
      <w:pPr>
        <w:pStyle w:val="ConsPlusNormal"/>
        <w:jc w:val="both"/>
      </w:pPr>
    </w:p>
    <w:p w:rsidR="00FE1906" w:rsidRDefault="00FE1906">
      <w:pPr>
        <w:pStyle w:val="ConsPlusTitle"/>
        <w:jc w:val="center"/>
      </w:pPr>
      <w:bookmarkStart w:id="55" w:name="P579"/>
      <w:bookmarkEnd w:id="55"/>
      <w:r>
        <w:t>ПРАВИЛА</w:t>
      </w:r>
    </w:p>
    <w:p w:rsidR="00FE1906" w:rsidRDefault="00FE1906">
      <w:pPr>
        <w:pStyle w:val="ConsPlusTitle"/>
        <w:jc w:val="center"/>
      </w:pPr>
      <w:r>
        <w:t>ПРЕДОСТАВЛЕНИЯ ГРАНТОВ НА РАЗВИТИЕ МАТЕРИАЛЬНО-ТЕХНИЧЕСКОЙ</w:t>
      </w:r>
    </w:p>
    <w:p w:rsidR="00FE1906" w:rsidRDefault="00FE1906">
      <w:pPr>
        <w:pStyle w:val="ConsPlusTitle"/>
        <w:jc w:val="center"/>
      </w:pPr>
      <w:r>
        <w:t>БАЗЫ СЕЛЬСКОХОЗЯЙСТВЕННЫХ ПОТРЕБИТЕЛЬСКИХ КООПЕРАТИВОВ</w:t>
      </w:r>
    </w:p>
    <w:p w:rsidR="00FE1906" w:rsidRDefault="00FE1906">
      <w:pPr>
        <w:pStyle w:val="ConsPlusNormal"/>
        <w:jc w:val="both"/>
      </w:pPr>
    </w:p>
    <w:p w:rsidR="00FE1906" w:rsidRDefault="00FE1906">
      <w:pPr>
        <w:pStyle w:val="ConsPlusNormal"/>
        <w:ind w:firstLine="540"/>
        <w:jc w:val="both"/>
      </w:pPr>
      <w:r>
        <w:t>1. Настоящие Правила определяют цели, условия и порядок предоставления грантов из республиканского бюджета Республики Алтай сельскохозяйственным потребительским кооперативам (кроме сельскохозяйственных кредитных потребительских кооперативов), источником финансового обеспечения которых являются средства республиканского бюджета Республики Алтай и субсидии федерального бюджета, на содействие достижению целевых показателей региональных программ развития агропромышленного комплекса на финансовое обеспечение затрат на развитие материально-технической базы (далее - грант).</w:t>
      </w:r>
    </w:p>
    <w:p w:rsidR="00FE1906" w:rsidRDefault="00FE1906">
      <w:pPr>
        <w:pStyle w:val="ConsPlusNormal"/>
        <w:spacing w:before="220"/>
        <w:ind w:firstLine="540"/>
        <w:jc w:val="both"/>
      </w:pPr>
      <w:r>
        <w:t>2. Понятия, используемые в настоящих Правилах:</w:t>
      </w:r>
    </w:p>
    <w:p w:rsidR="00FE1906" w:rsidRDefault="00FE1906">
      <w:pPr>
        <w:pStyle w:val="ConsPlusNormal"/>
        <w:spacing w:before="220"/>
        <w:ind w:firstLine="540"/>
        <w:jc w:val="both"/>
      </w:pPr>
      <w:r>
        <w:t>а) 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FE1906" w:rsidRDefault="00FE1906">
      <w:pPr>
        <w:pStyle w:val="ConsPlusNormal"/>
        <w:spacing w:before="220"/>
        <w:ind w:firstLine="540"/>
        <w:jc w:val="both"/>
      </w:pPr>
      <w:r>
        <w:t>б) грантополучатель - сельскохозяйственный потребительский кооператив (далее - кооператив), в отношении которого региональной конкурсной комиссией в соответствии с настоящими Правилами принято решение об оказании государственной поддержки в виде предоставления субсидии в рамках реализации мероприятий по развитию малых форм хозяйствования и кооперации на селе.</w:t>
      </w:r>
    </w:p>
    <w:p w:rsidR="00FE1906" w:rsidRDefault="00FE1906">
      <w:pPr>
        <w:pStyle w:val="ConsPlusNormal"/>
        <w:spacing w:before="220"/>
        <w:ind w:firstLine="540"/>
        <w:jc w:val="both"/>
      </w:pPr>
      <w:r>
        <w:t>3. Грант может быть использован грантополучателем на:</w:t>
      </w:r>
    </w:p>
    <w:p w:rsidR="00FE1906" w:rsidRDefault="00FE1906">
      <w:pPr>
        <w:pStyle w:val="ConsPlusNormal"/>
        <w:spacing w:before="220"/>
        <w:ind w:firstLine="540"/>
        <w:jc w:val="both"/>
      </w:pPr>
      <w:bookmarkStart w:id="56" w:name="P588"/>
      <w:bookmarkEnd w:id="56"/>
      <w:r>
        <w:t>а)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FE1906" w:rsidRDefault="00FE1906">
      <w:pPr>
        <w:pStyle w:val="ConsPlusNormal"/>
        <w:spacing w:before="220"/>
        <w:ind w:firstLine="540"/>
        <w:jc w:val="both"/>
      </w:pPr>
      <w:bookmarkStart w:id="57" w:name="P589"/>
      <w:bookmarkEnd w:id="57"/>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согласно государственной программе устанавливается Министерством сельского хозяйства Российской Федерации;</w:t>
      </w:r>
    </w:p>
    <w:p w:rsidR="00FE1906" w:rsidRDefault="00FE1906">
      <w:pPr>
        <w:pStyle w:val="ConsPlusNormal"/>
        <w:spacing w:before="220"/>
        <w:ind w:firstLine="540"/>
        <w:jc w:val="both"/>
      </w:pPr>
      <w:r>
        <w:t>в) приобретение нового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и техники согласно устанавливается Министерством сельского хозяйства Российской Федерации;</w:t>
      </w:r>
    </w:p>
    <w:p w:rsidR="00FE1906" w:rsidRDefault="00FE1906">
      <w:pPr>
        <w:pStyle w:val="ConsPlusNormal"/>
        <w:spacing w:before="220"/>
        <w:ind w:firstLine="540"/>
        <w:jc w:val="both"/>
      </w:pPr>
      <w:bookmarkStart w:id="58" w:name="P591"/>
      <w:bookmarkEnd w:id="58"/>
      <w:r>
        <w:t>г) приобретение нового оборудования для рыбоводной инфраструктуры и аквакультуры (рыбоводства). Перечень указанного оборудования устанавливается Министерством сельского хозяйства Российской Федерации;</w:t>
      </w:r>
    </w:p>
    <w:p w:rsidR="00FE1906" w:rsidRDefault="00FE1906">
      <w:pPr>
        <w:pStyle w:val="ConsPlusNormal"/>
        <w:spacing w:before="220"/>
        <w:ind w:firstLine="540"/>
        <w:jc w:val="both"/>
      </w:pPr>
      <w:bookmarkStart w:id="59" w:name="P592"/>
      <w:bookmarkEnd w:id="59"/>
      <w:r>
        <w:t xml:space="preserve">д) оплату части стоимости имущества, указанного в </w:t>
      </w:r>
      <w:hyperlink w:anchor="P588" w:history="1">
        <w:r>
          <w:rPr>
            <w:color w:val="0000FF"/>
          </w:rPr>
          <w:t>подпунктах "а"</w:t>
        </w:r>
      </w:hyperlink>
      <w:r>
        <w:t xml:space="preserve"> - </w:t>
      </w:r>
      <w:hyperlink w:anchor="P591" w:history="1">
        <w:r>
          <w:rPr>
            <w:color w:val="0000FF"/>
          </w:rPr>
          <w:t>"г"</w:t>
        </w:r>
      </w:hyperlink>
      <w:r>
        <w:t xml:space="preserve"> настоящего пункта, приобретаемого с привлечением инвестиционного кредита, предоставляемого уполномоченным банком в соответствии с </w:t>
      </w:r>
      <w:hyperlink r:id="rId52"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но не более 20 процентов от общей стоимости имущества, приобретаемого с учетом кредитных средств, и оплату части процентов (за первые 18 месяцев с даты получения первой части кредита) по кредитам, указанным в настоящем пункте;</w:t>
      </w:r>
    </w:p>
    <w:p w:rsidR="00FE1906" w:rsidRDefault="00FE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6">
        <w:trPr>
          <w:jc w:val="center"/>
        </w:trPr>
        <w:tc>
          <w:tcPr>
            <w:tcW w:w="9294" w:type="dxa"/>
            <w:tcBorders>
              <w:top w:val="nil"/>
              <w:left w:val="single" w:sz="24" w:space="0" w:color="CED3F1"/>
              <w:bottom w:val="nil"/>
              <w:right w:val="single" w:sz="24" w:space="0" w:color="F4F3F8"/>
            </w:tcBorders>
            <w:shd w:val="clear" w:color="auto" w:fill="F4F3F8"/>
          </w:tcPr>
          <w:p w:rsidR="00FE1906" w:rsidRDefault="00FE1906">
            <w:pPr>
              <w:pStyle w:val="ConsPlusNormal"/>
              <w:jc w:val="both"/>
            </w:pPr>
            <w:r>
              <w:rPr>
                <w:color w:val="392C69"/>
              </w:rPr>
              <w:t>КонсультантПлюс: примечание.</w:t>
            </w:r>
          </w:p>
          <w:p w:rsidR="00FE1906" w:rsidRDefault="00FE1906">
            <w:pPr>
              <w:pStyle w:val="ConsPlusNormal"/>
              <w:jc w:val="both"/>
            </w:pPr>
            <w:r>
              <w:rPr>
                <w:color w:val="392C69"/>
              </w:rPr>
              <w:t>Нумерация пунктов дана в соответствии с официальным текстом документа.</w:t>
            </w:r>
          </w:p>
        </w:tc>
      </w:tr>
    </w:tbl>
    <w:p w:rsidR="00FE1906" w:rsidRDefault="00FE1906">
      <w:pPr>
        <w:pStyle w:val="ConsPlusNormal"/>
        <w:spacing w:before="280"/>
        <w:ind w:firstLine="540"/>
        <w:jc w:val="both"/>
      </w:pPr>
      <w:r>
        <w:t xml:space="preserve">з) оплату расходов, связанных с доставкой и монтажом оборудования и техники, указанных в </w:t>
      </w:r>
      <w:hyperlink w:anchor="P589" w:history="1">
        <w:r>
          <w:rPr>
            <w:color w:val="0000FF"/>
          </w:rPr>
          <w:t>подпунктах "б"</w:t>
        </w:r>
      </w:hyperlink>
      <w:r>
        <w:t xml:space="preserve"> - </w:t>
      </w:r>
      <w:hyperlink w:anchor="P591" w:history="1">
        <w:r>
          <w:rPr>
            <w:color w:val="0000FF"/>
          </w:rPr>
          <w:t>"г"</w:t>
        </w:r>
      </w:hyperlink>
      <w:r>
        <w:t xml:space="preserve"> настоящего пункта в случае, если сельскохозяйственный потребительский кооператив осуществляет деятельность в муниципальных образованиях Республики Алтай, приравненных к районам Крайнего Севера.</w:t>
      </w:r>
    </w:p>
    <w:p w:rsidR="00FE1906" w:rsidRDefault="00FE1906">
      <w:pPr>
        <w:pStyle w:val="ConsPlusNormal"/>
        <w:spacing w:before="220"/>
        <w:ind w:firstLine="540"/>
        <w:jc w:val="both"/>
      </w:pPr>
      <w:r>
        <w:t>4. Грант на развитие материально-технической базы кооператива предоставляется в сумме, не превышающей 70 млн рублей, но не более 60 процентов затрат. При этом часть затрат сельскохозяйственного потребительского кооператива (не более 20 процентов) может быть обеспечена за счет средств республиканского бюджета Республики Алтай, которая устанавливается приказом Министерства.</w:t>
      </w:r>
    </w:p>
    <w:p w:rsidR="00FE1906" w:rsidRDefault="00FE19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906">
        <w:trPr>
          <w:jc w:val="center"/>
        </w:trPr>
        <w:tc>
          <w:tcPr>
            <w:tcW w:w="9294" w:type="dxa"/>
            <w:tcBorders>
              <w:top w:val="nil"/>
              <w:left w:val="single" w:sz="24" w:space="0" w:color="CED3F1"/>
              <w:bottom w:val="nil"/>
              <w:right w:val="single" w:sz="24" w:space="0" w:color="F4F3F8"/>
            </w:tcBorders>
            <w:shd w:val="clear" w:color="auto" w:fill="F4F3F8"/>
          </w:tcPr>
          <w:p w:rsidR="00FE1906" w:rsidRDefault="00FE1906">
            <w:pPr>
              <w:pStyle w:val="ConsPlusNormal"/>
              <w:jc w:val="both"/>
            </w:pPr>
            <w:r>
              <w:rPr>
                <w:color w:val="392C69"/>
              </w:rPr>
              <w:t>КонсультантПлюс: примечание.</w:t>
            </w:r>
          </w:p>
          <w:p w:rsidR="00FE1906" w:rsidRDefault="00FE1906">
            <w:pPr>
              <w:pStyle w:val="ConsPlusNormal"/>
              <w:jc w:val="both"/>
            </w:pPr>
            <w:r>
              <w:rPr>
                <w:color w:val="392C69"/>
              </w:rPr>
              <w:t>В официальном тексте документа, видимо, допущена опечатка: в п. 2 пп. "д" отсутствует, имеется в виду пп. "д" п. 3.</w:t>
            </w:r>
          </w:p>
        </w:tc>
      </w:tr>
    </w:tbl>
    <w:p w:rsidR="00FE1906" w:rsidRDefault="00FE1906">
      <w:pPr>
        <w:pStyle w:val="ConsPlusNormal"/>
        <w:spacing w:before="280"/>
        <w:ind w:firstLine="540"/>
        <w:jc w:val="both"/>
      </w:pPr>
      <w:r>
        <w:t xml:space="preserve">При использовании средств гранта на цели, указанные в </w:t>
      </w:r>
      <w:hyperlink w:anchor="P592" w:history="1">
        <w:r>
          <w:rPr>
            <w:color w:val="0000FF"/>
          </w:rPr>
          <w:t>подпункте "д" пункта 2</w:t>
        </w:r>
      </w:hyperlink>
      <w:r>
        <w:t xml:space="preserve"> настоящих Правил, средства гранта предоставляются в размере, не превышающем 70 млн рублей, но не более 80 процентов затрат.</w:t>
      </w:r>
    </w:p>
    <w:p w:rsidR="00FE1906" w:rsidRDefault="00FE1906">
      <w:pPr>
        <w:pStyle w:val="ConsPlusNormal"/>
        <w:spacing w:before="220"/>
        <w:ind w:firstLine="540"/>
        <w:jc w:val="both"/>
      </w:pPr>
      <w:r>
        <w:t>5. Срок использования гранта составляет не более 24 месяцев со дня его получения. В случае наступления обстоятельств непреодолимой силы (форс-мажор) срок освоения гранта может быть продлен Министерством, но не более чем на 6 месяцев.</w:t>
      </w:r>
    </w:p>
    <w:p w:rsidR="00FE1906" w:rsidRDefault="00FE1906">
      <w:pPr>
        <w:pStyle w:val="ConsPlusNormal"/>
        <w:spacing w:before="220"/>
        <w:ind w:firstLine="540"/>
        <w:jc w:val="both"/>
      </w:pPr>
      <w:r>
        <w:t>6. Повторное получение гранта возможно не ранее чем через 12 месяцев с даты полного освоения ранее полученного гранта.</w:t>
      </w:r>
    </w:p>
    <w:p w:rsidR="00FE1906" w:rsidRDefault="00FE1906">
      <w:pPr>
        <w:pStyle w:val="ConsPlusNormal"/>
        <w:spacing w:before="220"/>
        <w:ind w:firstLine="540"/>
        <w:jc w:val="both"/>
      </w:pPr>
      <w:r>
        <w:t xml:space="preserve">7. Заявитель должен соответствовать требованиям, установленным </w:t>
      </w:r>
      <w:hyperlink w:anchor="P334" w:history="1">
        <w:r>
          <w:rPr>
            <w:color w:val="0000FF"/>
          </w:rPr>
          <w:t>пунктом 5</w:t>
        </w:r>
      </w:hyperlink>
      <w:r>
        <w:t xml:space="preserve"> настоящего Порядка.</w:t>
      </w:r>
    </w:p>
    <w:p w:rsidR="00FE1906" w:rsidRDefault="00FE1906">
      <w:pPr>
        <w:pStyle w:val="ConsPlusNormal"/>
        <w:spacing w:before="220"/>
        <w:ind w:firstLine="540"/>
        <w:jc w:val="both"/>
      </w:pPr>
      <w:r>
        <w:t>8. Организатором проведения конкурсного отбора является Министерство.</w:t>
      </w:r>
    </w:p>
    <w:p w:rsidR="00FE1906" w:rsidRDefault="00FE1906">
      <w:pPr>
        <w:pStyle w:val="ConsPlusNormal"/>
        <w:spacing w:before="220"/>
        <w:ind w:firstLine="540"/>
        <w:jc w:val="both"/>
      </w:pPr>
      <w:r>
        <w:t>9. Конкурсный отбор осуществляет региональная конкурсная комиссия, состав и порядок работы которой утверждается распоряжением Правительства Республики Алтай.</w:t>
      </w:r>
    </w:p>
    <w:p w:rsidR="00FE1906" w:rsidRDefault="00FE1906">
      <w:pPr>
        <w:pStyle w:val="ConsPlusNormal"/>
        <w:spacing w:before="220"/>
        <w:ind w:firstLine="540"/>
        <w:jc w:val="both"/>
      </w:pPr>
      <w:r>
        <w:t>10. При рассмотрении региональной конкурсной комиссией бизнес-планов учитывается социально-экономическая стратегия развития Республики Алтай, схема территориального планирования Республики Алтай, при этом преимущественными направлениями развития являются:</w:t>
      </w:r>
    </w:p>
    <w:p w:rsidR="00FE1906" w:rsidRDefault="00FE1906">
      <w:pPr>
        <w:pStyle w:val="ConsPlusNormal"/>
        <w:spacing w:before="220"/>
        <w:ind w:firstLine="540"/>
        <w:jc w:val="both"/>
      </w:pPr>
      <w:r>
        <w:t>строительство на территории Республики Алтай многофункциональных технологических комплексов с уникальным механизмом оптимизации процессов производства, хранения, подработки, переработки, сортировки, первичной переработки, охлаждения, подготовке к реализации сельскохозяйственной продукции, дикорастущих пищевых ресурсов и продуктов переработки, указанных продукции и ресурсов;</w:t>
      </w:r>
    </w:p>
    <w:p w:rsidR="00FE1906" w:rsidRDefault="00FE1906">
      <w:pPr>
        <w:pStyle w:val="ConsPlusNormal"/>
        <w:spacing w:before="220"/>
        <w:ind w:firstLine="540"/>
        <w:jc w:val="both"/>
      </w:pPr>
      <w:r>
        <w:t>приобретение и монтаж оборудования и техники для производственных объектов многофункциональных технологических комплексов с уникальным механизмом оптимизации процессов производства, хранения, подработки, переработки, сортировки, первичной переработки, охлаждения подготовке к реализации сельскохозяйственной продукции, дикорастущих пищевых ресурсов и продуктов переработки, указанных продукции и ресурсов.</w:t>
      </w:r>
    </w:p>
    <w:p w:rsidR="00FE1906" w:rsidRDefault="00FE1906">
      <w:pPr>
        <w:pStyle w:val="ConsPlusNormal"/>
        <w:spacing w:before="220"/>
        <w:ind w:firstLine="540"/>
        <w:jc w:val="both"/>
      </w:pPr>
      <w:r>
        <w:t>11. Формы, перечень документов, подаваемых на конкурсный отбор, порядок проведения конкурсного отбора утверждаются приказом Министерства.</w:t>
      </w:r>
    </w:p>
    <w:p w:rsidR="00FE1906" w:rsidRDefault="00FE1906">
      <w:pPr>
        <w:pStyle w:val="ConsPlusNormal"/>
        <w:spacing w:before="220"/>
        <w:ind w:firstLine="540"/>
        <w:jc w:val="both"/>
      </w:pPr>
      <w:r>
        <w:t>12. Министерство принимает решение о приеме заявок и размещает извещение о приеме документов для проведения конкурсного отбора (далее - извещение) не позднее 20 дней до дня окончания срока приема заявок в республиканских газетах "Звезда Алтая" и "Алтайдын Чолмоны", а также на официальном интернет-сайте Министерства в информационно-телекоммуникационной сети "Интернет" по адресу: http://www.mcx-altai.ru.</w:t>
      </w:r>
    </w:p>
    <w:p w:rsidR="00FE1906" w:rsidRDefault="00FE1906">
      <w:pPr>
        <w:pStyle w:val="ConsPlusNormal"/>
        <w:spacing w:before="220"/>
        <w:ind w:firstLine="540"/>
        <w:jc w:val="both"/>
      </w:pPr>
      <w:r>
        <w:t>Извещение о приеме заявок включает в себя следующие сведения:</w:t>
      </w:r>
    </w:p>
    <w:p w:rsidR="00FE1906" w:rsidRDefault="00FE1906">
      <w:pPr>
        <w:pStyle w:val="ConsPlusNormal"/>
        <w:spacing w:before="220"/>
        <w:ind w:firstLine="540"/>
        <w:jc w:val="both"/>
      </w:pPr>
      <w:r>
        <w:t>цель приема заявок;</w:t>
      </w:r>
    </w:p>
    <w:p w:rsidR="00FE1906" w:rsidRDefault="00FE1906">
      <w:pPr>
        <w:pStyle w:val="ConsPlusNormal"/>
        <w:spacing w:before="220"/>
        <w:ind w:firstLine="540"/>
        <w:jc w:val="both"/>
      </w:pPr>
      <w:r>
        <w:t>дату и время начала и окончания приема заявок;</w:t>
      </w:r>
    </w:p>
    <w:p w:rsidR="00FE1906" w:rsidRDefault="00FE1906">
      <w:pPr>
        <w:pStyle w:val="ConsPlusNormal"/>
        <w:spacing w:before="220"/>
        <w:ind w:firstLine="540"/>
        <w:jc w:val="both"/>
      </w:pPr>
      <w:r>
        <w:t>адрес приема заявок с указанием почтового индекса;</w:t>
      </w:r>
    </w:p>
    <w:p w:rsidR="00FE1906" w:rsidRDefault="00FE1906">
      <w:pPr>
        <w:pStyle w:val="ConsPlusNormal"/>
        <w:spacing w:before="220"/>
        <w:ind w:firstLine="540"/>
        <w:jc w:val="both"/>
      </w:pPr>
      <w:r>
        <w:t>контактные данные и телефоны должностных лиц, уполномоченных на прием заявок;</w:t>
      </w:r>
    </w:p>
    <w:p w:rsidR="00FE1906" w:rsidRDefault="00FE1906">
      <w:pPr>
        <w:pStyle w:val="ConsPlusNormal"/>
        <w:spacing w:before="220"/>
        <w:ind w:firstLine="540"/>
        <w:jc w:val="both"/>
      </w:pPr>
      <w:r>
        <w:t>режим работы Министерства в период приема заявок;</w:t>
      </w:r>
    </w:p>
    <w:p w:rsidR="00FE1906" w:rsidRDefault="00FE1906">
      <w:pPr>
        <w:pStyle w:val="ConsPlusNormal"/>
        <w:spacing w:before="220"/>
        <w:ind w:firstLine="540"/>
        <w:jc w:val="both"/>
      </w:pPr>
      <w:r>
        <w:t>сведения о нормативных правовых и распорядительных актах 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прием документов на конкурсный отбор (полное наименование, дата принятия, регистрационный номер).</w:t>
      </w:r>
    </w:p>
    <w:p w:rsidR="00FE1906" w:rsidRDefault="00FE1906">
      <w:pPr>
        <w:pStyle w:val="ConsPlusNormal"/>
        <w:spacing w:before="220"/>
        <w:ind w:firstLine="540"/>
        <w:jc w:val="both"/>
      </w:pPr>
      <w:r>
        <w:t>13. Заявитель несет ответственность за правильность оформления, достоверность, полноту, актуальность предоставленных документов в составе заявки, а также все расходы, связанные с подготовкой и предоставлением заявки.</w:t>
      </w:r>
    </w:p>
    <w:p w:rsidR="00FE1906" w:rsidRDefault="00FE1906">
      <w:pPr>
        <w:pStyle w:val="ConsPlusNormal"/>
        <w:spacing w:before="220"/>
        <w:ind w:firstLine="540"/>
        <w:jc w:val="both"/>
      </w:pPr>
      <w:r>
        <w:t xml:space="preserve">14. Дата начала заседания региональной конкурсной комиссии определяется председателем региональной конкурсной комиссии после поступления средств государственной поддержки из федерального бюджета в доход республиканского бюджета Республики Алтай и заключения соглашения между Правительством Республики Алтай и Министерством сельского хозяйства Российской Федерации о предоставлении субсидии в соответствии с </w:t>
      </w:r>
      <w:hyperlink r:id="rId5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FE1906" w:rsidRDefault="00FE1906">
      <w:pPr>
        <w:pStyle w:val="ConsPlusNormal"/>
        <w:spacing w:before="220"/>
        <w:ind w:firstLine="540"/>
        <w:jc w:val="both"/>
      </w:pPr>
      <w:r>
        <w:t>15. Региональная конкурсная комиссия подводит итоги конкурсного отбора и принимает решение (оформляется протоколом заседания комиссии), которым определяются грантополучатели, с указанием присуждаемых им сумм грантов, в течение не более 15 рабочих дней с даты начала заседания региональной конкурсной комиссии.</w:t>
      </w:r>
    </w:p>
    <w:p w:rsidR="00FE1906" w:rsidRDefault="00FE1906">
      <w:pPr>
        <w:pStyle w:val="ConsPlusNormal"/>
        <w:spacing w:before="220"/>
        <w:ind w:firstLine="540"/>
        <w:jc w:val="both"/>
      </w:pPr>
      <w:r>
        <w:t xml:space="preserve">16. Региональная конкурсная комиссия должна отказать заявителю в предоставлении гранта, в случае несоответствия заявителя условиям, установленным </w:t>
      </w:r>
      <w:hyperlink w:anchor="P313" w:history="1">
        <w:r>
          <w:rPr>
            <w:color w:val="0000FF"/>
          </w:rPr>
          <w:t>пунктами 2</w:t>
        </w:r>
      </w:hyperlink>
      <w:r>
        <w:t xml:space="preserve"> и </w:t>
      </w:r>
      <w:hyperlink w:anchor="P334" w:history="1">
        <w:r>
          <w:rPr>
            <w:color w:val="0000FF"/>
          </w:rPr>
          <w:t>5</w:t>
        </w:r>
      </w:hyperlink>
      <w:r>
        <w:t xml:space="preserve"> Порядка, и (или) установления факта предоставления неполных и (или) недостоверных сведений в документах, предоставленных в составе заявки.</w:t>
      </w:r>
    </w:p>
    <w:p w:rsidR="00FE1906" w:rsidRDefault="00FE1906">
      <w:pPr>
        <w:pStyle w:val="ConsPlusNormal"/>
        <w:spacing w:before="220"/>
        <w:ind w:firstLine="540"/>
        <w:jc w:val="both"/>
      </w:pPr>
      <w:r>
        <w:t>17. Министерство в течение 10 рабочих дней со дня признания заявителя грантополучателем заключает с ним соглашение.</w:t>
      </w:r>
    </w:p>
    <w:p w:rsidR="00FE1906" w:rsidRDefault="00FE1906">
      <w:pPr>
        <w:pStyle w:val="ConsPlusNormal"/>
        <w:spacing w:before="220"/>
        <w:ind w:firstLine="540"/>
        <w:jc w:val="both"/>
      </w:pPr>
      <w:r>
        <w:t>18. Грантополучатель в течение 10 рабочих дней со дня заключения соглашения открывает лицевой счет для учета операций со средствами государственной поддержки в виде гранта в Управлении Федерального казначейства по Республике Алтай и предоставляет в Министерство сведения об открытом счете.</w:t>
      </w:r>
    </w:p>
    <w:p w:rsidR="00FE1906" w:rsidRDefault="00FE1906">
      <w:pPr>
        <w:pStyle w:val="ConsPlusNormal"/>
        <w:spacing w:before="220"/>
        <w:ind w:firstLine="540"/>
        <w:jc w:val="both"/>
      </w:pPr>
      <w:r>
        <w:t>Министерство в течение 10 рабочих дней с момента открытия грантополучателем лицевого счета перечисляет сумму гранта на счет грантополучателя.</w:t>
      </w:r>
    </w:p>
    <w:p w:rsidR="00FE1906" w:rsidRDefault="00FE1906">
      <w:pPr>
        <w:pStyle w:val="ConsPlusNormal"/>
        <w:spacing w:before="220"/>
        <w:ind w:firstLine="540"/>
        <w:jc w:val="both"/>
      </w:pPr>
      <w:r>
        <w:t xml:space="preserve">19. Эффективность использования гранта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4" w:history="1">
        <w:r>
          <w:rPr>
            <w:color w:val="0000FF"/>
          </w:rPr>
          <w:t>приложением N 1</w:t>
        </w:r>
      </w:hyperlink>
      <w:r>
        <w:t xml:space="preserve"> к государственной программе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28 сентября 2012 года N 242, в зависимости от вида основных мероприятий.</w:t>
      </w:r>
    </w:p>
    <w:p w:rsidR="00FE1906" w:rsidRDefault="00FE1906">
      <w:pPr>
        <w:pStyle w:val="ConsPlusNormal"/>
        <w:spacing w:before="220"/>
        <w:ind w:firstLine="540"/>
        <w:jc w:val="both"/>
      </w:pPr>
      <w:r>
        <w:t>Для оценки эффективности использования гранта применяется следующий результат использования субсидии исходя из перечня приоритетных подотраслей агропромышленного комплекса, установленных субъекту Российской Федерации: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
    <w:p w:rsidR="00FE1906" w:rsidRDefault="00FE1906">
      <w:pPr>
        <w:pStyle w:val="ConsPlusNormal"/>
        <w:spacing w:before="220"/>
        <w:ind w:firstLine="540"/>
        <w:jc w:val="both"/>
      </w:pPr>
      <w:r>
        <w:t>20. В случае использования грантополучателем полученного гранта на цели, не предусмотренные настоящим Порядком, или с нарушением сроков его освоения, а также в случае ликвидации грантополучателя до истечения пятилетнего срока действия соглашения о предоставлении гранта, сумма гранта подлежит возврату в республиканский бюджет Республики Алтай.</w:t>
      </w:r>
    </w:p>
    <w:p w:rsidR="00FE1906" w:rsidRDefault="00FE1906">
      <w:pPr>
        <w:pStyle w:val="ConsPlusNormal"/>
        <w:spacing w:before="220"/>
        <w:ind w:firstLine="540"/>
        <w:jc w:val="both"/>
      </w:pPr>
      <w:r>
        <w:t>21. Имущество, приобретаемое кооперативом с участием гранта, не подлежит продаже, дарению, передаче в аренду, обмену, вклада или отчуждению иным образом в соответствии с законодательством Российской Федерации в течение 10 лет со дня получения субсидии (кроме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
    <w:p w:rsidR="00FE1906" w:rsidRDefault="00FE1906">
      <w:pPr>
        <w:pStyle w:val="ConsPlusNormal"/>
        <w:spacing w:before="220"/>
        <w:ind w:firstLine="540"/>
        <w:jc w:val="both"/>
      </w:pPr>
      <w:r>
        <w:t>22. Приобретение имущества у члена кооператива (включая ассоциированных членов) за счет средств гранта не допускается.</w:t>
      </w:r>
    </w:p>
    <w:p w:rsidR="00FE1906" w:rsidRDefault="00FE1906">
      <w:pPr>
        <w:pStyle w:val="ConsPlusNormal"/>
        <w:spacing w:before="220"/>
        <w:ind w:firstLine="540"/>
        <w:jc w:val="both"/>
      </w:pPr>
      <w:r>
        <w:t>23. Имущество, приобретенное в целях развития материально-технической базы за счет средств гранта, вносится в неделимый фонд кооператива.</w:t>
      </w:r>
    </w:p>
    <w:p w:rsidR="00FE1906" w:rsidRDefault="00FE1906">
      <w:pPr>
        <w:pStyle w:val="ConsPlusNormal"/>
        <w:spacing w:before="220"/>
        <w:ind w:firstLine="540"/>
        <w:jc w:val="both"/>
      </w:pPr>
      <w:r>
        <w:t>24. Остатки гранта, не использованные грантополучателем в течение 24 месяцев со дня поступления на счет получателя субсидии, подлежат возврату в доход республиканского бюджета Республики Алтай в течение 30 календарных дней.</w:t>
      </w:r>
    </w:p>
    <w:p w:rsidR="00FE1906" w:rsidRDefault="00FE1906">
      <w:pPr>
        <w:pStyle w:val="ConsPlusNormal"/>
        <w:spacing w:before="220"/>
        <w:ind w:firstLine="540"/>
        <w:jc w:val="both"/>
      </w:pPr>
      <w:r>
        <w:t xml:space="preserve">25. В случае если грант предоставлен с нарушением требований, установленных </w:t>
      </w:r>
      <w:hyperlink w:anchor="P313" w:history="1">
        <w:r>
          <w:rPr>
            <w:color w:val="0000FF"/>
          </w:rPr>
          <w:t>пунктами 2</w:t>
        </w:r>
      </w:hyperlink>
      <w:r>
        <w:t xml:space="preserve"> и </w:t>
      </w:r>
      <w:hyperlink w:anchor="P334" w:history="1">
        <w:r>
          <w:rPr>
            <w:color w:val="0000FF"/>
          </w:rPr>
          <w:t>5</w:t>
        </w:r>
      </w:hyperlink>
      <w:r>
        <w:t xml:space="preserve"> настоящего Порядка, а также в случае нарушения условий ее предоставления, нарушения условий нецелевого использования субсидии, недостижения установленных Соглашением показателей результативности, невыполнения (или ненадлежащего выполнения) принятых обязательств в соответствии с заключенным Соглашением Министерство не ранее 10 рабочих дней с даты установления указанных фактов предъявляет грантополучателю уведомление о возврате субсидии в республиканский бюджет Республики Алтай.</w:t>
      </w:r>
    </w:p>
    <w:p w:rsidR="00FE1906" w:rsidRDefault="00FE1906">
      <w:pPr>
        <w:pStyle w:val="ConsPlusNormal"/>
        <w:spacing w:before="220"/>
        <w:ind w:firstLine="540"/>
        <w:jc w:val="both"/>
      </w:pPr>
      <w:r>
        <w:t>26. Министерство осуществляет контроль за целевым использованием гранта по каждому грантополучателю.</w:t>
      </w:r>
    </w:p>
    <w:p w:rsidR="00FE1906" w:rsidRDefault="00FE1906">
      <w:pPr>
        <w:pStyle w:val="ConsPlusNormal"/>
        <w:jc w:val="both"/>
      </w:pPr>
    </w:p>
    <w:p w:rsidR="00FE1906" w:rsidRDefault="00FE1906">
      <w:pPr>
        <w:pStyle w:val="ConsPlusNormal"/>
        <w:jc w:val="both"/>
      </w:pPr>
    </w:p>
    <w:p w:rsidR="00FE1906" w:rsidRDefault="00FE1906">
      <w:pPr>
        <w:pStyle w:val="ConsPlusNormal"/>
        <w:pBdr>
          <w:top w:val="single" w:sz="6" w:space="0" w:color="auto"/>
        </w:pBdr>
        <w:spacing w:before="100" w:after="100"/>
        <w:jc w:val="both"/>
        <w:rPr>
          <w:sz w:val="2"/>
          <w:szCs w:val="2"/>
        </w:rPr>
      </w:pPr>
    </w:p>
    <w:p w:rsidR="00AA7928" w:rsidRDefault="00AA7928"/>
    <w:sectPr w:rsidR="00AA7928" w:rsidSect="00FD446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6"/>
    <w:rsid w:val="00045F2D"/>
    <w:rsid w:val="001D754B"/>
    <w:rsid w:val="002325FD"/>
    <w:rsid w:val="006565AB"/>
    <w:rsid w:val="00AA7928"/>
    <w:rsid w:val="00FD4463"/>
    <w:rsid w:val="00FE1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1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90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45F2D"/>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5F2D"/>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E1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1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906"/>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45F2D"/>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5F2D"/>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967E82CBA249E6FCC2BE9E0CDF1975D4B285EDC4A573C5B5B5A6CCFD1215CCAF0AF5DC437E58160A1792F1820DD1CD374DD41B316D2A04F4558Br7b7C" TargetMode="External"/><Relationship Id="rId18" Type="http://schemas.openxmlformats.org/officeDocument/2006/relationships/hyperlink" Target="consultantplus://offline/ref=73967E82CBA249E6FCC2BE9E0CDF1975D4B285EDC3AD74C5B4B5A6CCFD1215CCAF0AF5DC437E58160A1F9BFE820DD1CD374DD41B316D2A04F4558Br7b7C" TargetMode="External"/><Relationship Id="rId26" Type="http://schemas.openxmlformats.org/officeDocument/2006/relationships/hyperlink" Target="consultantplus://offline/ref=73967E82CBA249E6FCC2BE9E0CDF1975D4B285EDC3AD74C5B4B5A6CCFD1215CCAF0AF5DC437E581009199BF5820DD1CD374DD41B316D2A04F4558Br7b7C" TargetMode="External"/><Relationship Id="rId39" Type="http://schemas.openxmlformats.org/officeDocument/2006/relationships/hyperlink" Target="consultantplus://offline/ref=73967E82CBA249E6FCC2BE9E0CDF1975D4B285EDC3AD74C5B4B5A6CCFD1215CCAF0AF5DC437E58160A1F9BFE820DD1CD374DD41B316D2A04F4558Br7b7C" TargetMode="External"/><Relationship Id="rId21" Type="http://schemas.openxmlformats.org/officeDocument/2006/relationships/hyperlink" Target="consultantplus://offline/ref=73967E82CBA249E6FCC2A0931AB34E79D0B0D9E0CEAA7A93EBEAFD91AA1B1F9BE845AC9E077359160214CFA6CD0C8D89675ED41D316F2918rFb6C" TargetMode="External"/><Relationship Id="rId34" Type="http://schemas.openxmlformats.org/officeDocument/2006/relationships/hyperlink" Target="consultantplus://offline/ref=73967E82CBA249E6FCC2A0931AB34E79D1BBD2E1CEAB7A93EBEAFD91AA1B1F9BE845AC9E077359170914CFA6CD0C8D89675ED41D316F2918rFb6C" TargetMode="External"/><Relationship Id="rId42" Type="http://schemas.openxmlformats.org/officeDocument/2006/relationships/hyperlink" Target="consultantplus://offline/ref=73967E82CBA249E6FCC2BE9E0CDF1975D4B285EDC4AA79CCB7B5A6CCFD1215CCAF0AF5DC437E58160A1792F0820DD1CD374DD41B316D2A04F4558Br7b7C" TargetMode="External"/><Relationship Id="rId47" Type="http://schemas.openxmlformats.org/officeDocument/2006/relationships/hyperlink" Target="consultantplus://offline/ref=73967E82CBA249E6FCC2BE9E0CDF1975D4B285EDC3AD74C5B4B5A6CCFD1215CCAF0AF5DC437E581009199BF5820DD1CD374DD41B316D2A04F4558Br7b7C" TargetMode="External"/><Relationship Id="rId50" Type="http://schemas.openxmlformats.org/officeDocument/2006/relationships/hyperlink" Target="consultantplus://offline/ref=73967E82CBA249E6FCC2A0931AB34E79D1BDD9E6C0AA7A93EBEAFD91AA1B1F9BE845AC9E077359120E14CFA6CD0C8D89675ED41D316F2918rFb6C" TargetMode="External"/><Relationship Id="rId55" Type="http://schemas.openxmlformats.org/officeDocument/2006/relationships/fontTable" Target="fontTable.xml"/><Relationship Id="rId7" Type="http://schemas.openxmlformats.org/officeDocument/2006/relationships/hyperlink" Target="consultantplus://offline/ref=73967E82CBA249E6FCC2BE9E0CDF1975D4B285EDC4A573C5B4B5A6CCFD1215CCAF0AF5DC437E58160A1F9BF1820DD1CD374DD41B316D2A04F4558Br7b7C" TargetMode="External"/><Relationship Id="rId12" Type="http://schemas.openxmlformats.org/officeDocument/2006/relationships/hyperlink" Target="consultantplus://offline/ref=73967E82CBA249E6FCC2BE9E0CDF1975D4B285EDC4A573C5B5B5A6CCFD1215CCAF0AF5DC437E58160A1F9FF5820DD1CD374DD41B316D2A04F4558Br7b7C" TargetMode="External"/><Relationship Id="rId17" Type="http://schemas.openxmlformats.org/officeDocument/2006/relationships/hyperlink" Target="consultantplus://offline/ref=73967E82CBA249E6FCC2A0931AB34E79D1BBD2E1CEAB7A93EBEAFD91AA1B1F9BE845AC9E077359170914CFA6CD0C8D89675ED41D316F2918rFb6C" TargetMode="External"/><Relationship Id="rId25" Type="http://schemas.openxmlformats.org/officeDocument/2006/relationships/hyperlink" Target="consultantplus://offline/ref=73967E82CBA249E6FCC2A0931AB34E79D1BADFE1C2AF7A93EBEAFD91AA1B1F9BE845AC9E077359160314CFA6CD0C8D89675ED41D316F2918rFb6C" TargetMode="External"/><Relationship Id="rId33" Type="http://schemas.openxmlformats.org/officeDocument/2006/relationships/hyperlink" Target="consultantplus://offline/ref=73967E82CBA249E6FCC2BE9E0CDF1975D4B285EDC3AD74C5B4B5A6CCFD1215CCAF0AF5DC437E581009199BF5820DD1CD374DD41B316D2A04F4558Br7b7C" TargetMode="External"/><Relationship Id="rId38" Type="http://schemas.openxmlformats.org/officeDocument/2006/relationships/hyperlink" Target="consultantplus://offline/ref=73967E82CBA249E6FCC2BE9E0CDF1975D4B285EDC5A874C3B5B5A6CCFD1215CCAF0AF5DC437E58160A1E93F0820DD1CD374DD41B316D2A04F4558Br7b7C" TargetMode="External"/><Relationship Id="rId46" Type="http://schemas.openxmlformats.org/officeDocument/2006/relationships/hyperlink" Target="consultantplus://offline/ref=73967E82CBA249E6FCC2A0931AB34E79D1BDD9E6C0AA7A93EBEAFD91AA1B1F9BE845AC9E077359120E14CFA6CD0C8D89675ED41D316F2918rFb6C" TargetMode="External"/><Relationship Id="rId2" Type="http://schemas.microsoft.com/office/2007/relationships/stylesWithEffects" Target="stylesWithEffects.xml"/><Relationship Id="rId16" Type="http://schemas.openxmlformats.org/officeDocument/2006/relationships/hyperlink" Target="consultantplus://offline/ref=73967E82CBA249E6FCC2BE9E0CDF1975D4B285EDC4A573C5B5B5A6CCFD1215CCAF0AF5DC437E58160A1F9FF1820DD1CD374DD41B316D2A04F4558Br7b7C" TargetMode="External"/><Relationship Id="rId20" Type="http://schemas.openxmlformats.org/officeDocument/2006/relationships/hyperlink" Target="consultantplus://offline/ref=73967E82CBA249E6FCC2A0931AB34E79D1BAD2E2C6AE7A93EBEAFD91AA1B1F9BE845AC9E077259100E14CFA6CD0C8D89675ED41D316F2918rFb6C" TargetMode="External"/><Relationship Id="rId29" Type="http://schemas.openxmlformats.org/officeDocument/2006/relationships/hyperlink" Target="consultantplus://offline/ref=73967E82CBA249E6FCC2BE9E0CDF1975D4B285EDC3AD74C5B4B5A6CCFD1215CCAF0AF5DC437E581009199BF5820DD1CD374DD41B316D2A04F4558Br7b7C" TargetMode="External"/><Relationship Id="rId41" Type="http://schemas.openxmlformats.org/officeDocument/2006/relationships/hyperlink" Target="consultantplus://offline/ref=73967E82CBA249E6FCC2A0931AB34E79D1BAD2E2C6AE7A93EBEAFD91AA1B1F9BE845AC9E077259100E14CFA6CD0C8D89675ED41D316F2918rFb6C" TargetMode="External"/><Relationship Id="rId54" Type="http://schemas.openxmlformats.org/officeDocument/2006/relationships/hyperlink" Target="consultantplus://offline/ref=73967E82CBA249E6FCC2BE9E0CDF1975D4B285EDC3AD74C5B4B5A6CCFD1215CCAF0AF5DC437E581009199BF5820DD1CD374DD41B316D2A04F4558Br7b7C" TargetMode="External"/><Relationship Id="rId1" Type="http://schemas.openxmlformats.org/officeDocument/2006/relationships/styles" Target="styles.xml"/><Relationship Id="rId6" Type="http://schemas.openxmlformats.org/officeDocument/2006/relationships/hyperlink" Target="consultantplus://offline/ref=73967E82CBA249E6FCC2BE9E0CDF1975D4B285EDC3AD74C5B4B5A6CCFD1215CCAF0AF5DC437E58160A1F9BFE820DD1CD374DD41B316D2A04F4558Br7b7C" TargetMode="External"/><Relationship Id="rId11" Type="http://schemas.openxmlformats.org/officeDocument/2006/relationships/hyperlink" Target="consultantplus://offline/ref=73967E82CBA249E6FCC2BE9E0CDF1975D4B285EDC4A573C5B5B5A6CCFD1215CCAF0AF5DC437E58160A1F9FF6820DD1CD374DD41B316D2A04F4558Br7b7C" TargetMode="External"/><Relationship Id="rId24" Type="http://schemas.openxmlformats.org/officeDocument/2006/relationships/hyperlink" Target="consultantplus://offline/ref=73967E82CBA249E6FCC2BE9E0CDF1975D4B285EDC4AA79CCB7B5A6CCFD1215CCAF0AF5DC437E58160A1792F0820DD1CD374DD41B316D2A04F4558Br7b7C" TargetMode="External"/><Relationship Id="rId32" Type="http://schemas.openxmlformats.org/officeDocument/2006/relationships/hyperlink" Target="consultantplus://offline/ref=73967E82CBA249E6FCC2BE9E0CDF1975D4B285EDC4AA79CCB7B5A6CCFD1215CCAF0AF5DC437E58160A1792F0820DD1CD374DD41B316D2A04F4558Br7b7C" TargetMode="External"/><Relationship Id="rId37" Type="http://schemas.openxmlformats.org/officeDocument/2006/relationships/hyperlink" Target="consultantplus://offline/ref=73967E82CBA249E6FCC2A0931AB34E79D0B0D9E0CEAA7A93EBEAFD91AA1B1F9BE845AC9E077359160214CFA6CD0C8D89675ED41D316F2918rFb6C" TargetMode="External"/><Relationship Id="rId40" Type="http://schemas.openxmlformats.org/officeDocument/2006/relationships/hyperlink" Target="consultantplus://offline/ref=73967E82CBA249E6FCC2BE9E0CDF1975D4B285EDC4AA79CCB7B5A6CCFD1215CCAF0AF5DC437E58160A1792F2820DD1CD374DD41B316D2A04F4558Br7b7C" TargetMode="External"/><Relationship Id="rId45" Type="http://schemas.openxmlformats.org/officeDocument/2006/relationships/hyperlink" Target="consultantplus://offline/ref=73967E82CBA249E6FCC2A0931AB34E79D1BDDFE7C2AF7A93EBEAFD91AA1B1F9BFA45F49207764716090199F78Br5b9C" TargetMode="External"/><Relationship Id="rId53" Type="http://schemas.openxmlformats.org/officeDocument/2006/relationships/hyperlink" Target="consultantplus://offline/ref=73967E82CBA249E6FCC2A0931AB34E79D1BDD9E6C0AA7A93EBEAFD91AA1B1F9BE845AC9E077359120E14CFA6CD0C8D89675ED41D316F2918rFb6C" TargetMode="External"/><Relationship Id="rId5" Type="http://schemas.openxmlformats.org/officeDocument/2006/relationships/hyperlink" Target="consultantplus://offline/ref=73967E82CBA249E6FCC2BE9E0CDF1975D4B285EDC4A975C6BEB5A6CCFD1215CCAF0AF5DC437E58160A1F99F7820DD1CD374DD41B316D2A04F4558Br7b7C" TargetMode="External"/><Relationship Id="rId15" Type="http://schemas.openxmlformats.org/officeDocument/2006/relationships/hyperlink" Target="consultantplus://offline/ref=73967E82CBA249E6FCC2BE9E0CDF1975D4B285EDC4A573C5B5B5A6CCFD1215CCAF0AF5DC437E58160A1F9FF2820DD1CD374DD41B316D2A04F4558Br7b7C" TargetMode="External"/><Relationship Id="rId23" Type="http://schemas.openxmlformats.org/officeDocument/2006/relationships/hyperlink" Target="consultantplus://offline/ref=73967E82CBA249E6FCC2A0931AB34E79D1BBD2E3C1A57A93EBEAFD91AA1B1F9BFA45F49207764716090199F78Br5b9C" TargetMode="External"/><Relationship Id="rId28" Type="http://schemas.openxmlformats.org/officeDocument/2006/relationships/hyperlink" Target="consultantplus://offline/ref=73967E82CBA249E6FCC2A0931AB34E79D1BBD2E3C1A57A93EBEAFD91AA1B1F9BFA45F49207764716090199F78Br5b9C" TargetMode="External"/><Relationship Id="rId36" Type="http://schemas.openxmlformats.org/officeDocument/2006/relationships/hyperlink" Target="consultantplus://offline/ref=73967E82CBA249E6FCC2A0931AB34E79D1BAD2E2C6AE7A93EBEAFD91AA1B1F9BFA45F49207764716090199F78Br5b9C" TargetMode="External"/><Relationship Id="rId49" Type="http://schemas.openxmlformats.org/officeDocument/2006/relationships/hyperlink" Target="consultantplus://offline/ref=73967E82CBA249E6FCC2A0931AB34E79D1BDDFE7C2AF7A93EBEAFD91AA1B1F9BFA45F49207764716090199F78Br5b9C" TargetMode="External"/><Relationship Id="rId10" Type="http://schemas.openxmlformats.org/officeDocument/2006/relationships/hyperlink" Target="consultantplus://offline/ref=73967E82CBA249E6FCC2BE9E0CDF1975D4B285EDC4A573C5B5B5A6CCFD1215CCAF0AF5DC437E58160A1799F0820DD1CD374DD41B316D2A04F4558Br7b7C" TargetMode="External"/><Relationship Id="rId19" Type="http://schemas.openxmlformats.org/officeDocument/2006/relationships/hyperlink" Target="consultantplus://offline/ref=73967E82CBA249E6FCC2BE9E0CDF1975D4B285EDC4AA79CCB7B5A6CCFD1215CCAF0AF5DC437E58160A1792F2820DD1CD374DD41B316D2A04F4558Br7b7C" TargetMode="External"/><Relationship Id="rId31" Type="http://schemas.openxmlformats.org/officeDocument/2006/relationships/hyperlink" Target="consultantplus://offline/ref=73967E82CBA249E6FCC2A0931AB34E79D1BBDFE0C3AE7A93EBEAFD91AA1B1F9BE845AC960E780D474E4A96F78C47808A7C42D41Cr2bFC" TargetMode="External"/><Relationship Id="rId44" Type="http://schemas.openxmlformats.org/officeDocument/2006/relationships/hyperlink" Target="consultantplus://offline/ref=73967E82CBA249E6FCC2A0931AB34E79D1BADAE9C0AB7A93EBEAFD91AA1B1F9BE845AC9E05705F160914CFA6CD0C8D89675ED41D316F2918rFb6C" TargetMode="External"/><Relationship Id="rId52" Type="http://schemas.openxmlformats.org/officeDocument/2006/relationships/hyperlink" Target="consultantplus://offline/ref=73967E82CBA249E6FCC2A0931AB34E79D1BDDFE7C2AF7A93EBEAFD91AA1B1F9BFA45F49207764716090199F78Br5b9C" TargetMode="External"/><Relationship Id="rId4" Type="http://schemas.openxmlformats.org/officeDocument/2006/relationships/webSettings" Target="webSettings.xml"/><Relationship Id="rId9" Type="http://schemas.openxmlformats.org/officeDocument/2006/relationships/hyperlink" Target="consultantplus://offline/ref=73967E82CBA249E6FCC2BE9E0CDF1975D4B285EDC4A573C5B4B5A6CCFD1215CCAF0AF5DC437E58160A1F9BFF820DD1CD374DD41B316D2A04F4558Br7b7C" TargetMode="External"/><Relationship Id="rId14" Type="http://schemas.openxmlformats.org/officeDocument/2006/relationships/hyperlink" Target="consultantplus://offline/ref=73967E82CBA249E6FCC2BE9E0CDF1975D4B285EDC4A573C5B5B5A6CCFD1215CCAF0AF5DC437E58160A1F9FF3820DD1CD374DD41B316D2A04F4558Br7b7C" TargetMode="External"/><Relationship Id="rId22" Type="http://schemas.openxmlformats.org/officeDocument/2006/relationships/hyperlink" Target="consultantplus://offline/ref=73967E82CBA249E6FCC2A0931AB34E79D1BADEE5CFA57A93EBEAFD91AA1B1F9BE845AC9E077359160314CFA6CD0C8D89675ED41D316F2918rFb6C" TargetMode="External"/><Relationship Id="rId27" Type="http://schemas.openxmlformats.org/officeDocument/2006/relationships/hyperlink" Target="consultantplus://offline/ref=73967E82CBA249E6FCC2BE9E0CDF1975D4B285EDC4AA79CCB7B5A6CCFD1215CCAF0AF5DC437E58160A1792F0820DD1CD374DD41B316D2A04F4558Br7b7C" TargetMode="External"/><Relationship Id="rId30" Type="http://schemas.openxmlformats.org/officeDocument/2006/relationships/hyperlink" Target="consultantplus://offline/ref=73967E82CBA249E6FCC2A0931AB34E79D1BBDFE0C3AE7A93EBEAFD91AA1B1F9BE845AC9E077152425B5BCEFA895C9E89615ED61E2Dr6bDC" TargetMode="External"/><Relationship Id="rId35" Type="http://schemas.openxmlformats.org/officeDocument/2006/relationships/hyperlink" Target="consultantplus://offline/ref=73967E82CBA249E6FCC2A0931AB34E79D3BFD3E3C7A97A93EBEAFD91AA1B1F9BFA45F49207764716090199F78Br5b9C" TargetMode="External"/><Relationship Id="rId43" Type="http://schemas.openxmlformats.org/officeDocument/2006/relationships/hyperlink" Target="consultantplus://offline/ref=73967E82CBA249E6FCC2BE9E0CDF1975D4B285EDC3AD74C5B4B5A6CCFD1215CCAF0AF5DC437E581009199BF5820DD1CD374DD41B316D2A04F4558Br7b7C" TargetMode="External"/><Relationship Id="rId48" Type="http://schemas.openxmlformats.org/officeDocument/2006/relationships/hyperlink" Target="consultantplus://offline/ref=73967E82CBA249E6FCC2A0931AB34E79D1BADAE9C0AB7A93EBEAFD91AA1B1F9BE845AC9E05705F160914CFA6CD0C8D89675ED41D316F2918rFb6C" TargetMode="External"/><Relationship Id="rId56" Type="http://schemas.openxmlformats.org/officeDocument/2006/relationships/theme" Target="theme/theme1.xml"/><Relationship Id="rId8" Type="http://schemas.openxmlformats.org/officeDocument/2006/relationships/hyperlink" Target="consultantplus://offline/ref=73967E82CBA249E6FCC2BE9E0CDF1975D4B285EDC4A573C5B4B5A6CCFD1215CCAF0AF5DC437E58160A1F9BF0820DD1CD374DD41B316D2A04F4558Br7b7C" TargetMode="External"/><Relationship Id="rId51" Type="http://schemas.openxmlformats.org/officeDocument/2006/relationships/hyperlink" Target="consultantplus://offline/ref=73967E82CBA249E6FCC2BE9E0CDF1975D4B285EDC3AD74C5B4B5A6CCFD1215CCAF0AF5DC437E581009199BF5820DD1CD374DD41B316D2A04F4558Br7b7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18050</Words>
  <Characters>102888</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2</cp:revision>
  <cp:lastPrinted>2020-03-05T08:32:00Z</cp:lastPrinted>
  <dcterms:created xsi:type="dcterms:W3CDTF">2020-08-31T03:13:00Z</dcterms:created>
  <dcterms:modified xsi:type="dcterms:W3CDTF">2020-08-31T03:13:00Z</dcterms:modified>
</cp:coreProperties>
</file>